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56" w:rsidRDefault="00927C4B">
      <w:pPr>
        <w:pStyle w:val="a3"/>
        <w:spacing w:after="225" w:afterAutospacing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图书馆会议室使用申请表</w:t>
      </w:r>
    </w:p>
    <w:tbl>
      <w:tblPr>
        <w:tblW w:w="6250" w:type="pct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Look w:val="04A0" w:firstRow="1" w:lastRow="0" w:firstColumn="1" w:lastColumn="0" w:noHBand="0" w:noVBand="1"/>
      </w:tblPr>
      <w:tblGrid>
        <w:gridCol w:w="1126"/>
        <w:gridCol w:w="1418"/>
        <w:gridCol w:w="851"/>
        <w:gridCol w:w="994"/>
        <w:gridCol w:w="1276"/>
        <w:gridCol w:w="2412"/>
        <w:gridCol w:w="993"/>
        <w:gridCol w:w="1300"/>
      </w:tblGrid>
      <w:tr w:rsidR="00803356">
        <w:trPr>
          <w:trHeight w:val="493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31B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申请单位</w:t>
            </w:r>
          </w:p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（部门）</w:t>
            </w:r>
          </w:p>
        </w:tc>
        <w:tc>
          <w:tcPr>
            <w:tcW w:w="326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场地名称</w:t>
            </w:r>
          </w:p>
        </w:tc>
        <w:tc>
          <w:tcPr>
            <w:tcW w:w="470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</w:tr>
      <w:tr w:rsidR="00803356">
        <w:trPr>
          <w:trHeight w:val="493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申请人姓名</w:t>
            </w: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学/工号</w:t>
            </w:r>
          </w:p>
        </w:tc>
        <w:tc>
          <w:tcPr>
            <w:tcW w:w="9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Email</w:t>
            </w:r>
          </w:p>
        </w:tc>
        <w:tc>
          <w:tcPr>
            <w:tcW w:w="2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联系电话</w:t>
            </w:r>
          </w:p>
        </w:tc>
        <w:tc>
          <w:tcPr>
            <w:tcW w:w="129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</w:tr>
      <w:tr w:rsidR="00803356">
        <w:trPr>
          <w:trHeight w:val="493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31B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负责人姓名</w:t>
            </w:r>
          </w:p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（老师）</w:t>
            </w: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工号</w:t>
            </w:r>
          </w:p>
        </w:tc>
        <w:tc>
          <w:tcPr>
            <w:tcW w:w="99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Email</w:t>
            </w:r>
          </w:p>
        </w:tc>
        <w:tc>
          <w:tcPr>
            <w:tcW w:w="2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联系电话</w:t>
            </w:r>
          </w:p>
        </w:tc>
        <w:tc>
          <w:tcPr>
            <w:tcW w:w="129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</w:tr>
      <w:tr w:rsidR="00803356">
        <w:trPr>
          <w:trHeight w:val="493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31B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会议名称</w:t>
            </w:r>
          </w:p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（用途）</w:t>
            </w:r>
          </w:p>
        </w:tc>
        <w:tc>
          <w:tcPr>
            <w:tcW w:w="326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参会人数</w:t>
            </w:r>
          </w:p>
        </w:tc>
        <w:tc>
          <w:tcPr>
            <w:tcW w:w="241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申请日期</w:t>
            </w:r>
          </w:p>
        </w:tc>
        <w:tc>
          <w:tcPr>
            <w:tcW w:w="129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</w:tr>
      <w:tr w:rsidR="00803356">
        <w:trPr>
          <w:trHeight w:val="493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会议主办方</w:t>
            </w:r>
          </w:p>
        </w:tc>
        <w:tc>
          <w:tcPr>
            <w:tcW w:w="326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会议协办方</w:t>
            </w:r>
          </w:p>
        </w:tc>
        <w:tc>
          <w:tcPr>
            <w:tcW w:w="470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</w:tr>
      <w:tr w:rsidR="00803356">
        <w:trPr>
          <w:trHeight w:val="493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使用时间</w:t>
            </w:r>
          </w:p>
        </w:tc>
        <w:tc>
          <w:tcPr>
            <w:tcW w:w="9237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</w:tr>
      <w:tr w:rsidR="00803356">
        <w:trPr>
          <w:trHeight w:val="493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彩排时间</w:t>
            </w:r>
          </w:p>
        </w:tc>
        <w:tc>
          <w:tcPr>
            <w:tcW w:w="9237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</w:tr>
      <w:tr w:rsidR="00803356">
        <w:trPr>
          <w:trHeight w:val="493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会议需求</w:t>
            </w:r>
          </w:p>
        </w:tc>
        <w:tc>
          <w:tcPr>
            <w:tcW w:w="9237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</w:tr>
      <w:tr w:rsidR="00803356">
        <w:trPr>
          <w:trHeight w:val="493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与会校领导</w:t>
            </w:r>
          </w:p>
        </w:tc>
        <w:tc>
          <w:tcPr>
            <w:tcW w:w="326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校外嘉宾</w:t>
            </w:r>
          </w:p>
        </w:tc>
        <w:tc>
          <w:tcPr>
            <w:tcW w:w="470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803356">
            <w:pPr>
              <w:rPr>
                <w:b/>
                <w:sz w:val="19"/>
                <w:szCs w:val="19"/>
              </w:rPr>
            </w:pPr>
          </w:p>
        </w:tc>
      </w:tr>
      <w:tr w:rsidR="00803356">
        <w:trPr>
          <w:trHeight w:val="493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哲学、社会科学类报告</w:t>
            </w:r>
          </w:p>
        </w:tc>
        <w:tc>
          <w:tcPr>
            <w:tcW w:w="9237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20.25pt;height:16.5pt" o:ole="">
                  <v:imagedata r:id="rId6" o:title=""/>
                </v:shape>
                <w:control r:id="rId7" w:name="DefaultOcxName" w:shapeid="_x0000_i1036"/>
              </w:object>
            </w:r>
            <w:r>
              <w:rPr>
                <w:rFonts w:hint="eastAsia"/>
                <w:b/>
                <w:sz w:val="19"/>
                <w:szCs w:val="19"/>
              </w:rPr>
              <w:t>是  </w:t>
            </w:r>
            <w:r>
              <w:rPr>
                <w:b/>
                <w:sz w:val="19"/>
                <w:szCs w:val="19"/>
              </w:rPr>
              <w:object w:dxaOrig="225" w:dyaOrig="225">
                <v:shape id="_x0000_i1039" type="#_x0000_t75" style="width:20.25pt;height:16.5pt" o:ole="">
                  <v:imagedata r:id="rId6" o:title=""/>
                </v:shape>
                <w:control r:id="rId8" w:name="DefaultOcxName1" w:shapeid="_x0000_i1039"/>
              </w:object>
            </w:r>
            <w:r>
              <w:rPr>
                <w:rFonts w:hint="eastAsia"/>
                <w:b/>
                <w:sz w:val="19"/>
                <w:szCs w:val="19"/>
              </w:rPr>
              <w:t>否 </w:t>
            </w:r>
            <w:r>
              <w:rPr>
                <w:rFonts w:hint="eastAsia"/>
                <w:color w:val="870320"/>
                <w:sz w:val="19"/>
                <w:szCs w:val="19"/>
              </w:rPr>
              <w:t>（注：选择“是”，则必须提交学校相关单位审批通过意见表）</w:t>
            </w:r>
          </w:p>
        </w:tc>
      </w:tr>
      <w:tr w:rsidR="00803356">
        <w:trPr>
          <w:trHeight w:val="375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4331B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场地费用</w:t>
            </w:r>
          </w:p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（大写）</w:t>
            </w:r>
          </w:p>
        </w:tc>
        <w:tc>
          <w:tcPr>
            <w:tcW w:w="1418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ind w:right="190"/>
              <w:jc w:val="right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元</w:t>
            </w:r>
          </w:p>
        </w:tc>
        <w:tc>
          <w:tcPr>
            <w:tcW w:w="850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支付方式</w:t>
            </w:r>
          </w:p>
        </w:tc>
        <w:tc>
          <w:tcPr>
            <w:tcW w:w="4678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object w:dxaOrig="225" w:dyaOrig="225">
                <v:shape id="_x0000_i1042" type="#_x0000_t75" style="width:20.25pt;height:16.5pt" o:ole="">
                  <v:imagedata r:id="rId6" o:title=""/>
                </v:shape>
                <w:control r:id="rId9" w:name="DefaultOcxName2" w:shapeid="_x0000_i1042"/>
              </w:object>
            </w:r>
            <w:r>
              <w:rPr>
                <w:rFonts w:hint="eastAsia"/>
                <w:b/>
                <w:sz w:val="19"/>
                <w:szCs w:val="19"/>
              </w:rPr>
              <w:t>经费  </w:t>
            </w:r>
            <w:r>
              <w:rPr>
                <w:b/>
                <w:sz w:val="19"/>
                <w:szCs w:val="19"/>
              </w:rPr>
              <w:object w:dxaOrig="225" w:dyaOrig="225">
                <v:shape id="_x0000_i1045" type="#_x0000_t75" style="width:20.25pt;height:16.5pt" o:ole="">
                  <v:imagedata r:id="rId6" o:title=""/>
                </v:shape>
                <w:control r:id="rId10" w:name="DefaultOcxName3" w:shapeid="_x0000_i1045"/>
              </w:object>
            </w:r>
            <w:r>
              <w:rPr>
                <w:rFonts w:hint="eastAsia"/>
                <w:b/>
                <w:sz w:val="19"/>
                <w:szCs w:val="19"/>
              </w:rPr>
              <w:t>现金  </w:t>
            </w:r>
            <w:r>
              <w:rPr>
                <w:b/>
                <w:sz w:val="19"/>
                <w:szCs w:val="19"/>
              </w:rPr>
              <w:object w:dxaOrig="225" w:dyaOrig="225">
                <v:shape id="_x0000_i1048" type="#_x0000_t75" style="width:20.25pt;height:16.5pt" o:ole="">
                  <v:imagedata r:id="rId6" o:title=""/>
                </v:shape>
                <w:control r:id="rId11" w:name="DefaultOcxName4" w:shapeid="_x0000_i1048"/>
              </w:object>
            </w:r>
            <w:r>
              <w:rPr>
                <w:rFonts w:hint="eastAsia"/>
                <w:b/>
                <w:sz w:val="19"/>
                <w:szCs w:val="19"/>
              </w:rPr>
              <w:t>免费</w:t>
            </w:r>
          </w:p>
        </w:tc>
        <w:tc>
          <w:tcPr>
            <w:tcW w:w="992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核准人</w:t>
            </w:r>
          </w:p>
        </w:tc>
        <w:tc>
          <w:tcPr>
            <w:tcW w:w="1299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 </w:t>
            </w:r>
          </w:p>
        </w:tc>
      </w:tr>
      <w:tr w:rsidR="00803356">
        <w:trPr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使用须知</w:t>
            </w:r>
          </w:p>
        </w:tc>
        <w:tc>
          <w:tcPr>
            <w:tcW w:w="9237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D4331B" w:rsidRDefault="00927C4B" w:rsidP="00593DF0">
            <w:pPr>
              <w:pStyle w:val="a3"/>
              <w:spacing w:beforeLines="50" w:before="120" w:beforeAutospacing="0" w:after="0" w:afterAutospacing="0" w:line="360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1) </w:t>
            </w:r>
            <w:r w:rsidR="006622DA" w:rsidRPr="00223D24">
              <w:rPr>
                <w:rFonts w:hint="eastAsia"/>
                <w:sz w:val="19"/>
                <w:szCs w:val="19"/>
              </w:rPr>
              <w:t>请在使用场地前</w:t>
            </w:r>
            <w:r w:rsidR="00173103" w:rsidRPr="00173103">
              <w:rPr>
                <w:rFonts w:hint="eastAsia"/>
                <w:bCs/>
                <w:sz w:val="19"/>
                <w:szCs w:val="19"/>
              </w:rPr>
              <w:t>缴纳</w:t>
            </w:r>
            <w:r w:rsidRPr="00223D24">
              <w:rPr>
                <w:rStyle w:val="a6"/>
                <w:rFonts w:hint="eastAsia"/>
                <w:b w:val="0"/>
                <w:sz w:val="19"/>
                <w:szCs w:val="19"/>
              </w:rPr>
              <w:t>会场使用费</w:t>
            </w:r>
            <w:r>
              <w:rPr>
                <w:rFonts w:hint="eastAsia"/>
                <w:sz w:val="19"/>
                <w:szCs w:val="19"/>
              </w:rPr>
              <w:t>。</w:t>
            </w:r>
          </w:p>
          <w:p w:rsidR="00D4331B" w:rsidRDefault="00927C4B" w:rsidP="00D4331B">
            <w:pPr>
              <w:pStyle w:val="a3"/>
              <w:spacing w:before="0" w:beforeAutospacing="0" w:after="0" w:afterAutospacing="0" w:line="360" w:lineRule="auto"/>
              <w:rPr>
                <w:rStyle w:val="a6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2) 递交纸质版申请表后，请及时与图书馆物业（</w:t>
            </w:r>
            <w:r>
              <w:rPr>
                <w:rFonts w:hint="eastAsia"/>
                <w:b/>
                <w:sz w:val="19"/>
                <w:szCs w:val="19"/>
              </w:rPr>
              <w:t>主馆物业</w:t>
            </w:r>
            <w:r>
              <w:rPr>
                <w:rStyle w:val="a6"/>
                <w:rFonts w:hint="eastAsia"/>
                <w:sz w:val="19"/>
                <w:szCs w:val="19"/>
              </w:rPr>
              <w:t>电话：34206418、包图物业电话：5474266</w:t>
            </w:r>
            <w:r w:rsidR="004F775A">
              <w:rPr>
                <w:rStyle w:val="a6"/>
                <w:sz w:val="19"/>
                <w:szCs w:val="19"/>
              </w:rPr>
              <w:t>8</w:t>
            </w:r>
            <w:r>
              <w:rPr>
                <w:rStyle w:val="a6"/>
                <w:rFonts w:hint="eastAsia"/>
                <w:sz w:val="19"/>
                <w:szCs w:val="19"/>
              </w:rPr>
              <w:t>、</w:t>
            </w:r>
          </w:p>
          <w:p w:rsidR="00223D24" w:rsidRDefault="00927C4B" w:rsidP="00593DF0">
            <w:pPr>
              <w:pStyle w:val="a3"/>
              <w:spacing w:before="0" w:beforeAutospacing="0" w:after="0" w:afterAutospacing="0" w:line="360" w:lineRule="auto"/>
              <w:ind w:firstLineChars="150" w:firstLine="286"/>
              <w:rPr>
                <w:sz w:val="19"/>
                <w:szCs w:val="19"/>
              </w:rPr>
            </w:pPr>
            <w:r>
              <w:rPr>
                <w:rStyle w:val="a6"/>
                <w:rFonts w:hint="eastAsia"/>
                <w:sz w:val="19"/>
                <w:szCs w:val="19"/>
              </w:rPr>
              <w:t>李馆物业电话：54743832</w:t>
            </w:r>
            <w:r>
              <w:rPr>
                <w:rFonts w:hint="eastAsia"/>
                <w:sz w:val="19"/>
                <w:szCs w:val="19"/>
              </w:rPr>
              <w:t>）联系协调会场布置和设备调试</w:t>
            </w:r>
            <w:r w:rsidR="00F46176">
              <w:rPr>
                <w:rFonts w:hint="eastAsia"/>
                <w:sz w:val="19"/>
                <w:szCs w:val="19"/>
              </w:rPr>
              <w:t>（使用方自备笔记本电脑）</w:t>
            </w:r>
            <w:r w:rsidR="00DB47C0">
              <w:rPr>
                <w:rFonts w:hint="eastAsia"/>
                <w:sz w:val="19"/>
                <w:szCs w:val="19"/>
              </w:rPr>
              <w:t>等。</w:t>
            </w:r>
            <w:bookmarkStart w:id="0" w:name="_GoBack"/>
            <w:bookmarkEnd w:id="0"/>
          </w:p>
          <w:p w:rsidR="00D4331B" w:rsidRDefault="00223D24" w:rsidP="00D4331B">
            <w:pPr>
              <w:pStyle w:val="a3"/>
              <w:spacing w:before="0" w:beforeAutospacing="0" w:after="0" w:afterAutospacing="0"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3) </w:t>
            </w:r>
            <w:r w:rsidR="00927C4B">
              <w:rPr>
                <w:rFonts w:hint="eastAsia"/>
                <w:sz w:val="19"/>
                <w:szCs w:val="19"/>
              </w:rPr>
              <w:t>未经许可不得随意布置会场，张贴海报、横幅等</w:t>
            </w:r>
            <w:r w:rsidR="00D4331B">
              <w:rPr>
                <w:rFonts w:hint="eastAsia"/>
                <w:sz w:val="19"/>
                <w:szCs w:val="19"/>
              </w:rPr>
              <w:t>；</w:t>
            </w:r>
            <w:r w:rsidR="00927C4B">
              <w:rPr>
                <w:rStyle w:val="a6"/>
                <w:rFonts w:hint="eastAsia"/>
                <w:sz w:val="19"/>
                <w:szCs w:val="19"/>
              </w:rPr>
              <w:t>严禁使用双面胶和铁钉</w:t>
            </w:r>
            <w:r w:rsidR="00927C4B">
              <w:rPr>
                <w:rFonts w:hint="eastAsia"/>
                <w:sz w:val="19"/>
                <w:szCs w:val="19"/>
              </w:rPr>
              <w:t>等。</w:t>
            </w:r>
          </w:p>
          <w:p w:rsidR="00D4331B" w:rsidRDefault="00225815" w:rsidP="00D4331B">
            <w:pPr>
              <w:pStyle w:val="a3"/>
              <w:spacing w:before="0" w:beforeAutospacing="0" w:after="0" w:afterAutospacing="0"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  <w:r w:rsidR="00927C4B">
              <w:rPr>
                <w:rFonts w:hint="eastAsia"/>
                <w:sz w:val="19"/>
                <w:szCs w:val="19"/>
              </w:rPr>
              <w:t>) 使用者须爱护公物，不得擅自调整器材设备；人为损坏设备及家具须赔偿。</w:t>
            </w:r>
          </w:p>
          <w:p w:rsidR="00D4331B" w:rsidRDefault="00225815" w:rsidP="00D4331B">
            <w:pPr>
              <w:pStyle w:val="a3"/>
              <w:spacing w:before="0" w:beforeAutospacing="0" w:after="0" w:afterAutospacing="0"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927C4B">
              <w:rPr>
                <w:rFonts w:hint="eastAsia"/>
                <w:sz w:val="19"/>
                <w:szCs w:val="19"/>
              </w:rPr>
              <w:t>) 保持室内卫生，</w:t>
            </w:r>
            <w:r w:rsidR="00927C4B">
              <w:rPr>
                <w:rStyle w:val="a6"/>
                <w:rFonts w:hint="eastAsia"/>
                <w:sz w:val="19"/>
                <w:szCs w:val="19"/>
              </w:rPr>
              <w:t>不得将食品、有色饮料和雨具等带入会场；</w:t>
            </w:r>
            <w:r w:rsidR="00927C4B">
              <w:rPr>
                <w:rStyle w:val="a6"/>
                <w:rFonts w:hint="eastAsia"/>
                <w:b w:val="0"/>
                <w:sz w:val="19"/>
                <w:szCs w:val="19"/>
              </w:rPr>
              <w:t>污损地毯须赔偿</w:t>
            </w:r>
            <w:r w:rsidR="00927C4B">
              <w:rPr>
                <w:rFonts w:hint="eastAsia"/>
                <w:sz w:val="19"/>
                <w:szCs w:val="19"/>
              </w:rPr>
              <w:t>。</w:t>
            </w:r>
          </w:p>
          <w:p w:rsidR="00D4331B" w:rsidRDefault="00225815" w:rsidP="00D4331B">
            <w:pPr>
              <w:pStyle w:val="a3"/>
              <w:spacing w:before="0" w:beforeAutospacing="0" w:after="0" w:afterAutospacing="0"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  <w:r w:rsidR="00927C4B">
              <w:rPr>
                <w:rFonts w:hint="eastAsia"/>
                <w:sz w:val="19"/>
                <w:szCs w:val="19"/>
              </w:rPr>
              <w:t xml:space="preserve">) </w:t>
            </w:r>
            <w:r w:rsidR="00D4331B" w:rsidRPr="00173103">
              <w:rPr>
                <w:rFonts w:hint="eastAsia"/>
                <w:b/>
                <w:sz w:val="19"/>
                <w:szCs w:val="19"/>
              </w:rPr>
              <w:t>严禁在</w:t>
            </w:r>
            <w:r w:rsidR="00173103">
              <w:rPr>
                <w:rFonts w:hint="eastAsia"/>
                <w:b/>
                <w:sz w:val="19"/>
                <w:szCs w:val="19"/>
              </w:rPr>
              <w:t>楼宇内</w:t>
            </w:r>
            <w:r w:rsidR="005B01E6" w:rsidRPr="00173103">
              <w:rPr>
                <w:rFonts w:hint="eastAsia"/>
                <w:b/>
                <w:sz w:val="19"/>
                <w:szCs w:val="19"/>
              </w:rPr>
              <w:t>任何地方（包括消防楼道、卫生间</w:t>
            </w:r>
            <w:r w:rsidR="00677AE9">
              <w:rPr>
                <w:rFonts w:hint="eastAsia"/>
                <w:b/>
                <w:sz w:val="19"/>
                <w:szCs w:val="19"/>
              </w:rPr>
              <w:t>、露台</w:t>
            </w:r>
            <w:r w:rsidR="00B13CF5">
              <w:rPr>
                <w:rFonts w:hint="eastAsia"/>
                <w:b/>
                <w:sz w:val="19"/>
                <w:szCs w:val="19"/>
              </w:rPr>
              <w:t>等</w:t>
            </w:r>
            <w:r w:rsidR="005B01E6" w:rsidRPr="00173103">
              <w:rPr>
                <w:rFonts w:hint="eastAsia"/>
                <w:b/>
                <w:sz w:val="19"/>
                <w:szCs w:val="19"/>
              </w:rPr>
              <w:t>）吸烟；严禁在</w:t>
            </w:r>
            <w:r w:rsidR="00173103">
              <w:rPr>
                <w:rFonts w:hint="eastAsia"/>
                <w:b/>
                <w:sz w:val="19"/>
                <w:szCs w:val="19"/>
              </w:rPr>
              <w:t>会场内外</w:t>
            </w:r>
            <w:r w:rsidR="005B01E6" w:rsidRPr="00173103">
              <w:rPr>
                <w:rFonts w:hint="eastAsia"/>
                <w:b/>
                <w:sz w:val="19"/>
                <w:szCs w:val="19"/>
              </w:rPr>
              <w:t>大声喧哗。</w:t>
            </w:r>
          </w:p>
          <w:p w:rsidR="00D4331B" w:rsidRDefault="00225815" w:rsidP="00223D24">
            <w:pPr>
              <w:pStyle w:val="a3"/>
              <w:spacing w:before="0" w:beforeAutospacing="0" w:after="0" w:afterAutospacing="0" w:line="360" w:lineRule="auto"/>
              <w:ind w:left="285" w:hangingChars="150" w:hanging="285"/>
              <w:rPr>
                <w:sz w:val="19"/>
                <w:szCs w:val="19"/>
              </w:rPr>
            </w:pPr>
            <w:r>
              <w:rPr>
                <w:rStyle w:val="a6"/>
                <w:b w:val="0"/>
                <w:sz w:val="19"/>
                <w:szCs w:val="19"/>
              </w:rPr>
              <w:t>7</w:t>
            </w:r>
            <w:r w:rsidR="005B01E6">
              <w:rPr>
                <w:rStyle w:val="a6"/>
                <w:rFonts w:hint="eastAsia"/>
                <w:b w:val="0"/>
                <w:sz w:val="19"/>
                <w:szCs w:val="19"/>
              </w:rPr>
              <w:t>）</w:t>
            </w:r>
            <w:r w:rsidR="00927C4B">
              <w:rPr>
                <w:rStyle w:val="a6"/>
                <w:rFonts w:hint="eastAsia"/>
                <w:sz w:val="19"/>
                <w:szCs w:val="19"/>
              </w:rPr>
              <w:t>由使用方全权负责会场安全工作</w:t>
            </w:r>
            <w:r w:rsidR="00927C4B">
              <w:rPr>
                <w:rFonts w:hint="eastAsia"/>
                <w:sz w:val="19"/>
                <w:szCs w:val="19"/>
              </w:rPr>
              <w:t>，包括会前和会后参会人员进场和散场的安全工作，并配合工作人员清理会场等。</w:t>
            </w:r>
          </w:p>
          <w:p w:rsidR="00D4331B" w:rsidRDefault="00225815" w:rsidP="00D4331B">
            <w:pPr>
              <w:pStyle w:val="a3"/>
              <w:spacing w:before="0" w:beforeAutospacing="0" w:after="0" w:afterAutospacing="0"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  <w:r w:rsidR="00927C4B">
              <w:rPr>
                <w:rFonts w:hint="eastAsia"/>
                <w:sz w:val="19"/>
                <w:szCs w:val="19"/>
              </w:rPr>
              <w:t xml:space="preserve">) </w:t>
            </w:r>
            <w:r w:rsidR="00927C4B">
              <w:rPr>
                <w:rStyle w:val="a6"/>
                <w:rFonts w:hint="eastAsia"/>
                <w:sz w:val="19"/>
                <w:szCs w:val="19"/>
              </w:rPr>
              <w:t>由使用方全权负责监督会场内的不恰当语言和行为</w:t>
            </w:r>
            <w:r w:rsidR="00927C4B">
              <w:rPr>
                <w:rFonts w:hint="eastAsia"/>
                <w:sz w:val="19"/>
                <w:szCs w:val="19"/>
              </w:rPr>
              <w:t xml:space="preserve">。 </w:t>
            </w:r>
          </w:p>
          <w:p w:rsidR="00D4331B" w:rsidRDefault="00225815" w:rsidP="00D4331B">
            <w:pPr>
              <w:pStyle w:val="a3"/>
              <w:spacing w:before="0" w:beforeAutospacing="0" w:after="0" w:afterAutospacing="0"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  <w:r w:rsidR="00927C4B">
              <w:rPr>
                <w:rFonts w:hint="eastAsia"/>
                <w:sz w:val="19"/>
                <w:szCs w:val="19"/>
              </w:rPr>
              <w:t xml:space="preserve">) </w:t>
            </w:r>
            <w:r w:rsidR="00927C4B">
              <w:rPr>
                <w:rStyle w:val="a6"/>
                <w:rFonts w:hint="eastAsia"/>
                <w:sz w:val="19"/>
                <w:szCs w:val="19"/>
              </w:rPr>
              <w:t>哲学、社会科学类报告（含讲座、论坛）</w:t>
            </w:r>
            <w:r w:rsidR="00927C4B">
              <w:rPr>
                <w:rFonts w:hint="eastAsia"/>
                <w:sz w:val="19"/>
                <w:szCs w:val="19"/>
              </w:rPr>
              <w:t>经学校相关单位审核批准后方可使用会场。</w:t>
            </w:r>
          </w:p>
          <w:p w:rsidR="00D4331B" w:rsidRDefault="00225815" w:rsidP="00D4331B">
            <w:pPr>
              <w:pStyle w:val="a3"/>
              <w:spacing w:before="0" w:beforeAutospacing="0" w:after="0" w:afterAutospacing="0" w:line="36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927C4B">
              <w:rPr>
                <w:rFonts w:hint="eastAsia"/>
                <w:sz w:val="19"/>
                <w:szCs w:val="19"/>
              </w:rPr>
              <w:t xml:space="preserve">) </w:t>
            </w:r>
            <w:r w:rsidR="00927C4B">
              <w:rPr>
                <w:rStyle w:val="a6"/>
                <w:rFonts w:hint="eastAsia"/>
                <w:sz w:val="19"/>
                <w:szCs w:val="19"/>
              </w:rPr>
              <w:t>大型会议、国际会议、有外国嘉宾出席的会议</w:t>
            </w:r>
            <w:r w:rsidR="00927C4B">
              <w:rPr>
                <w:rFonts w:hint="eastAsia"/>
                <w:sz w:val="19"/>
                <w:szCs w:val="19"/>
              </w:rPr>
              <w:t>必须先在保卫处报备方可使用会场。</w:t>
            </w:r>
          </w:p>
          <w:p w:rsidR="00D4331B" w:rsidRDefault="005B01E6" w:rsidP="00223D24">
            <w:pPr>
              <w:pStyle w:val="a3"/>
              <w:spacing w:before="0" w:beforeAutospacing="0" w:after="0" w:afterAutospacing="0" w:line="360" w:lineRule="auto"/>
              <w:ind w:left="380" w:hangingChars="200" w:hanging="380"/>
              <w:rPr>
                <w:b/>
                <w:bCs/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225815">
              <w:rPr>
                <w:sz w:val="19"/>
                <w:szCs w:val="19"/>
              </w:rPr>
              <w:t>1</w:t>
            </w:r>
            <w:r w:rsidR="00927C4B">
              <w:rPr>
                <w:rFonts w:hint="eastAsia"/>
                <w:sz w:val="19"/>
                <w:szCs w:val="19"/>
              </w:rPr>
              <w:t xml:space="preserve">) </w:t>
            </w:r>
            <w:r w:rsidR="00927C4B">
              <w:rPr>
                <w:rStyle w:val="a6"/>
                <w:rFonts w:hint="eastAsia"/>
                <w:sz w:val="19"/>
                <w:szCs w:val="19"/>
              </w:rPr>
              <w:t xml:space="preserve">凡是在图书馆举办的各类论坛、会议、报告，均由相关主办、承办单位严格按照学校要求，完成审批备案。如因未履行有关程序所产生的一切后果，由活动主办及承办单位承担，与场地提供单位无关。 </w:t>
            </w:r>
          </w:p>
          <w:p w:rsidR="00803356" w:rsidRDefault="005B01E6" w:rsidP="00225815">
            <w:pPr>
              <w:pStyle w:val="a3"/>
              <w:spacing w:before="0" w:beforeAutospacing="0" w:after="0" w:afterAutospacing="0" w:line="360" w:lineRule="auto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1</w:t>
            </w:r>
            <w:r w:rsidR="00225815">
              <w:rPr>
                <w:sz w:val="19"/>
                <w:szCs w:val="19"/>
              </w:rPr>
              <w:t>2</w:t>
            </w:r>
            <w:r w:rsidR="00927C4B">
              <w:rPr>
                <w:rFonts w:hint="eastAsia"/>
                <w:sz w:val="19"/>
                <w:szCs w:val="19"/>
              </w:rPr>
              <w:t>)</w:t>
            </w:r>
            <w:r w:rsidR="00223D24">
              <w:rPr>
                <w:sz w:val="19"/>
                <w:szCs w:val="19"/>
              </w:rPr>
              <w:t xml:space="preserve"> </w:t>
            </w:r>
            <w:r w:rsidR="00927C4B">
              <w:rPr>
                <w:rFonts w:hint="eastAsia"/>
                <w:sz w:val="19"/>
                <w:szCs w:val="19"/>
              </w:rPr>
              <w:t>在非工作时段（节假日、周末、晚上等）使用会议室，需支付物业相应的加班费用。</w:t>
            </w:r>
          </w:p>
        </w:tc>
      </w:tr>
      <w:tr w:rsidR="00803356">
        <w:trPr>
          <w:trHeight w:val="375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申请人确认签名</w:t>
            </w:r>
          </w:p>
        </w:tc>
        <w:tc>
          <w:tcPr>
            <w:tcW w:w="326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 </w:t>
            </w:r>
          </w:p>
        </w:tc>
        <w:tc>
          <w:tcPr>
            <w:tcW w:w="1275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单位领导签字加盖公章</w:t>
            </w:r>
          </w:p>
        </w:tc>
        <w:tc>
          <w:tcPr>
            <w:tcW w:w="4701" w:type="dxa"/>
            <w:gridSpan w:val="3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 </w:t>
            </w:r>
          </w:p>
        </w:tc>
      </w:tr>
      <w:tr w:rsidR="00803356">
        <w:trPr>
          <w:trHeight w:val="454"/>
          <w:jc w:val="center"/>
        </w:trPr>
        <w:tc>
          <w:tcPr>
            <w:tcW w:w="1126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DDDDD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附注</w:t>
            </w:r>
          </w:p>
        </w:tc>
        <w:tc>
          <w:tcPr>
            <w:tcW w:w="9237" w:type="dxa"/>
            <w:gridSpan w:val="7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（如：会场布置等信息）</w:t>
            </w:r>
          </w:p>
        </w:tc>
      </w:tr>
    </w:tbl>
    <w:p w:rsidR="00803356" w:rsidRDefault="00803356">
      <w:pPr>
        <w:rPr>
          <w:vanish/>
        </w:rPr>
      </w:pPr>
    </w:p>
    <w:tbl>
      <w:tblPr>
        <w:tblW w:w="625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164"/>
        <w:gridCol w:w="1557"/>
        <w:gridCol w:w="1761"/>
        <w:gridCol w:w="2270"/>
        <w:gridCol w:w="1150"/>
        <w:gridCol w:w="2488"/>
      </w:tblGrid>
      <w:tr w:rsidR="00803356">
        <w:trPr>
          <w:trHeight w:val="375"/>
          <w:tblCellSpacing w:w="15" w:type="dxa"/>
          <w:jc w:val="center"/>
        </w:trPr>
        <w:tc>
          <w:tcPr>
            <w:tcW w:w="5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审核员：</w:t>
            </w:r>
          </w:p>
        </w:tc>
        <w:tc>
          <w:tcPr>
            <w:tcW w:w="73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 </w:t>
            </w:r>
          </w:p>
        </w:tc>
        <w:tc>
          <w:tcPr>
            <w:tcW w:w="833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部门分管责任人：</w:t>
            </w:r>
          </w:p>
        </w:tc>
        <w:tc>
          <w:tcPr>
            <w:tcW w:w="107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 </w:t>
            </w:r>
          </w:p>
        </w:tc>
        <w:tc>
          <w:tcPr>
            <w:tcW w:w="5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物业签收：</w:t>
            </w:r>
          </w:p>
        </w:tc>
        <w:tc>
          <w:tcPr>
            <w:tcW w:w="11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356" w:rsidRDefault="00927C4B">
            <w:pPr>
              <w:rPr>
                <w:b/>
                <w:sz w:val="19"/>
                <w:szCs w:val="19"/>
              </w:rPr>
            </w:pPr>
            <w:r>
              <w:rPr>
                <w:rFonts w:hint="eastAsia"/>
                <w:b/>
                <w:sz w:val="19"/>
                <w:szCs w:val="19"/>
              </w:rPr>
              <w:t> </w:t>
            </w:r>
          </w:p>
        </w:tc>
      </w:tr>
    </w:tbl>
    <w:p w:rsidR="00803356" w:rsidRDefault="00803356" w:rsidP="00512D58"/>
    <w:sectPr w:rsidR="00803356" w:rsidSect="0010548C">
      <w:pgSz w:w="11906" w:h="16838"/>
      <w:pgMar w:top="1361" w:right="1797" w:bottom="1361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C4B" w:rsidRDefault="00927C4B" w:rsidP="00927C4B">
      <w:r>
        <w:separator/>
      </w:r>
    </w:p>
  </w:endnote>
  <w:endnote w:type="continuationSeparator" w:id="0">
    <w:p w:rsidR="00927C4B" w:rsidRDefault="00927C4B" w:rsidP="0092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C4B" w:rsidRDefault="00927C4B" w:rsidP="00927C4B">
      <w:r>
        <w:separator/>
      </w:r>
    </w:p>
  </w:footnote>
  <w:footnote w:type="continuationSeparator" w:id="0">
    <w:p w:rsidR="00927C4B" w:rsidRDefault="00927C4B" w:rsidP="00927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4B"/>
    <w:rsid w:val="0010548C"/>
    <w:rsid w:val="00173103"/>
    <w:rsid w:val="00223D24"/>
    <w:rsid w:val="00225815"/>
    <w:rsid w:val="004F775A"/>
    <w:rsid w:val="00512D58"/>
    <w:rsid w:val="00593DF0"/>
    <w:rsid w:val="005B01E6"/>
    <w:rsid w:val="006622DA"/>
    <w:rsid w:val="00677AE9"/>
    <w:rsid w:val="00727AD2"/>
    <w:rsid w:val="007604EB"/>
    <w:rsid w:val="00803356"/>
    <w:rsid w:val="008E6384"/>
    <w:rsid w:val="00927C4B"/>
    <w:rsid w:val="00B13CF5"/>
    <w:rsid w:val="00D4331B"/>
    <w:rsid w:val="00DB47C0"/>
    <w:rsid w:val="00EA3940"/>
    <w:rsid w:val="00F4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248EB5B7-762A-4626-94D1-C721FEC3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Pr>
      <w:rFonts w:ascii="宋体" w:eastAsia="宋体" w:hAnsi="宋体" w:cs="宋体" w:hint="eastAsia"/>
      <w:sz w:val="18"/>
      <w:szCs w:val="18"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Pr>
      <w:rFonts w:ascii="宋体" w:eastAsia="宋体" w:hAnsi="宋体" w:cs="宋体" w:hint="eastAsia"/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728</Words>
  <Characters>360</Characters>
  <Application>Microsoft Office Word</Application>
  <DocSecurity>0</DocSecurity>
  <Lines>3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2024-04-23T07:29:00Z</dcterms:created>
  <dcterms:modified xsi:type="dcterms:W3CDTF">2024-11-05T06:27:00Z</dcterms:modified>
</cp:coreProperties>
</file>