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D49E1" w14:textId="76595AC8" w:rsidR="00775DBF" w:rsidRPr="0056159F" w:rsidRDefault="00393667" w:rsidP="00775DBF">
      <w:pPr>
        <w:spacing w:beforeLines="50" w:before="120" w:afterLines="100" w:after="240"/>
        <w:jc w:val="center"/>
        <w:rPr>
          <w:rFonts w:eastAsia="黑体"/>
          <w:sz w:val="32"/>
          <w:szCs w:val="32"/>
        </w:rPr>
      </w:pPr>
      <w:r>
        <w:rPr>
          <w:rFonts w:eastAsia="黑体" w:hint="eastAsia"/>
          <w:sz w:val="32"/>
          <w:szCs w:val="32"/>
        </w:rPr>
        <w:t>南洋书斋</w:t>
      </w:r>
      <w:r w:rsidR="00D33AA7">
        <w:rPr>
          <w:rFonts w:eastAsia="黑体" w:hint="eastAsia"/>
          <w:sz w:val="32"/>
          <w:szCs w:val="32"/>
        </w:rPr>
        <w:t>管理及使用</w:t>
      </w:r>
      <w:r w:rsidR="00D33AA7">
        <w:rPr>
          <w:rFonts w:eastAsia="黑体"/>
          <w:sz w:val="32"/>
          <w:szCs w:val="32"/>
        </w:rPr>
        <w:t>政策</w:t>
      </w:r>
      <w:r w:rsidR="00543FA7">
        <w:rPr>
          <w:rFonts w:eastAsia="黑体" w:hint="eastAsia"/>
          <w:sz w:val="32"/>
          <w:szCs w:val="32"/>
        </w:rPr>
        <w:t>（试行）</w:t>
      </w:r>
    </w:p>
    <w:p w14:paraId="4A9AB51C" w14:textId="5D75FC35" w:rsidR="00D33AA7" w:rsidRPr="00D3769C" w:rsidRDefault="00612544" w:rsidP="00B77B12">
      <w:pPr>
        <w:pStyle w:val="1"/>
        <w:spacing w:before="120" w:after="120" w:line="300" w:lineRule="auto"/>
        <w:rPr>
          <w:sz w:val="28"/>
          <w:szCs w:val="28"/>
        </w:rPr>
      </w:pPr>
      <w:r w:rsidRPr="00D3769C">
        <w:rPr>
          <w:rFonts w:hint="eastAsia"/>
          <w:sz w:val="28"/>
          <w:szCs w:val="28"/>
        </w:rPr>
        <w:t>一、</w:t>
      </w:r>
      <w:r w:rsidR="00D33AA7" w:rsidRPr="00D3769C">
        <w:rPr>
          <w:rFonts w:hint="eastAsia"/>
          <w:sz w:val="28"/>
          <w:szCs w:val="28"/>
        </w:rPr>
        <w:t>建设</w:t>
      </w:r>
      <w:r w:rsidR="00D33AA7" w:rsidRPr="00D3769C">
        <w:rPr>
          <w:sz w:val="28"/>
          <w:szCs w:val="28"/>
        </w:rPr>
        <w:t>定位</w:t>
      </w:r>
    </w:p>
    <w:p w14:paraId="623B4CC2" w14:textId="03F1B462" w:rsidR="00612544" w:rsidRDefault="00612544" w:rsidP="00B77B12">
      <w:pPr>
        <w:spacing w:after="120" w:line="300" w:lineRule="auto"/>
        <w:ind w:firstLine="420"/>
      </w:pPr>
      <w:r w:rsidRPr="00612544">
        <w:rPr>
          <w:rFonts w:hint="eastAsia"/>
        </w:rPr>
        <w:t>为支撑学校</w:t>
      </w:r>
      <w:r w:rsidR="00DB0679">
        <w:rPr>
          <w:rFonts w:hint="eastAsia"/>
        </w:rPr>
        <w:t>“双一流”建设</w:t>
      </w:r>
      <w:r w:rsidRPr="00612544">
        <w:rPr>
          <w:rFonts w:hint="eastAsia"/>
        </w:rPr>
        <w:t>，响应国家传承发展中华优秀传统文化号召，在</w:t>
      </w:r>
      <w:r w:rsidRPr="00612544">
        <w:rPr>
          <w:rFonts w:hint="eastAsia"/>
        </w:rPr>
        <w:t>C400</w:t>
      </w:r>
      <w:r>
        <w:rPr>
          <w:rFonts w:hint="eastAsia"/>
        </w:rPr>
        <w:t>阅览室</w:t>
      </w:r>
      <w:r w:rsidRPr="00612544">
        <w:rPr>
          <w:rFonts w:hint="eastAsia"/>
        </w:rPr>
        <w:t>建设新型文化育人空间“南洋书斋”，采用中华传统文化元素和交大元素进行空间设计，融合现代课堂播放设备，营造文化氛围，为师生提供新时代涵养身心的</w:t>
      </w:r>
      <w:r w:rsidR="00DB0679">
        <w:rPr>
          <w:rFonts w:hint="eastAsia"/>
        </w:rPr>
        <w:t>立德树人</w:t>
      </w:r>
      <w:r w:rsidRPr="00612544">
        <w:rPr>
          <w:rFonts w:hint="eastAsia"/>
        </w:rPr>
        <w:t>、文化育人的新型文化空间。</w:t>
      </w:r>
    </w:p>
    <w:p w14:paraId="459CBE70" w14:textId="67D6A2C0" w:rsidR="00612544" w:rsidRDefault="00612544" w:rsidP="00B77B12">
      <w:pPr>
        <w:spacing w:after="120" w:line="300" w:lineRule="auto"/>
        <w:ind w:firstLine="420"/>
      </w:pPr>
      <w:r>
        <w:rPr>
          <w:rFonts w:hint="eastAsia"/>
        </w:rPr>
        <w:t>南洋书斋</w:t>
      </w:r>
      <w:r w:rsidRPr="00612544">
        <w:rPr>
          <w:rFonts w:hint="eastAsia"/>
        </w:rPr>
        <w:t>平时为一开放空间和人文景观，既可供师生阅读、学习，又兼具典雅的审美功能；在举办活动或者课程时，则可用移门和帘布营造独立空间，以满足师生所需。</w:t>
      </w:r>
    </w:p>
    <w:p w14:paraId="37C6A20A" w14:textId="0A46C036" w:rsidR="00612544" w:rsidRPr="00D3769C" w:rsidRDefault="00612544" w:rsidP="00B77B12">
      <w:pPr>
        <w:pStyle w:val="1"/>
        <w:spacing w:before="120" w:after="120" w:line="300" w:lineRule="auto"/>
        <w:rPr>
          <w:sz w:val="28"/>
          <w:szCs w:val="28"/>
        </w:rPr>
      </w:pPr>
      <w:r w:rsidRPr="00D3769C">
        <w:rPr>
          <w:rFonts w:hint="eastAsia"/>
          <w:sz w:val="28"/>
          <w:szCs w:val="28"/>
        </w:rPr>
        <w:t>二</w:t>
      </w:r>
      <w:r w:rsidRPr="00D3769C">
        <w:rPr>
          <w:sz w:val="28"/>
          <w:szCs w:val="28"/>
        </w:rPr>
        <w:t>、</w:t>
      </w:r>
      <w:r w:rsidRPr="00D3769C">
        <w:rPr>
          <w:rFonts w:hint="eastAsia"/>
          <w:sz w:val="28"/>
          <w:szCs w:val="28"/>
        </w:rPr>
        <w:t>服务对象及活动范围</w:t>
      </w:r>
    </w:p>
    <w:p w14:paraId="4829B267" w14:textId="05DB8F1F" w:rsidR="00612544" w:rsidRDefault="00612544" w:rsidP="00B77B12">
      <w:pPr>
        <w:spacing w:after="120" w:line="300" w:lineRule="auto"/>
        <w:ind w:firstLine="420"/>
      </w:pPr>
      <w:r w:rsidRPr="00612544">
        <w:rPr>
          <w:rFonts w:hint="eastAsia"/>
        </w:rPr>
        <w:t>南洋书斋为校内各种中小规模的学术研讨、教学培训、讨论交流、社团活动提供活动场地及设备支持，主要服务于本校教师、科研机构、兴趣社团、学生组织等。</w:t>
      </w:r>
    </w:p>
    <w:p w14:paraId="57D82342" w14:textId="684686C3" w:rsidR="00612544" w:rsidRPr="00D3769C" w:rsidRDefault="00612544" w:rsidP="00B77B12">
      <w:pPr>
        <w:pStyle w:val="1"/>
        <w:spacing w:before="120" w:after="120" w:line="300" w:lineRule="auto"/>
        <w:rPr>
          <w:sz w:val="28"/>
          <w:szCs w:val="28"/>
        </w:rPr>
      </w:pPr>
      <w:r w:rsidRPr="00D3769C">
        <w:rPr>
          <w:rFonts w:hint="eastAsia"/>
          <w:sz w:val="28"/>
          <w:szCs w:val="28"/>
        </w:rPr>
        <w:t>三</w:t>
      </w:r>
      <w:r w:rsidRPr="00D3769C">
        <w:rPr>
          <w:sz w:val="28"/>
          <w:szCs w:val="28"/>
        </w:rPr>
        <w:t>、开放时间</w:t>
      </w:r>
    </w:p>
    <w:p w14:paraId="74ACC3BF" w14:textId="38FD6EE4" w:rsidR="00612544" w:rsidRDefault="00612544" w:rsidP="00B77B12">
      <w:pPr>
        <w:spacing w:after="120" w:line="300" w:lineRule="auto"/>
        <w:ind w:firstLine="420"/>
      </w:pPr>
      <w:r w:rsidRPr="00612544">
        <w:rPr>
          <w:rFonts w:hint="eastAsia"/>
        </w:rPr>
        <w:t>南洋书斋位于新图书馆</w:t>
      </w:r>
      <w:r w:rsidRPr="00612544">
        <w:rPr>
          <w:rFonts w:hint="eastAsia"/>
        </w:rPr>
        <w:t>C400</w:t>
      </w:r>
      <w:r w:rsidRPr="00612544">
        <w:rPr>
          <w:rFonts w:hint="eastAsia"/>
        </w:rPr>
        <w:t>思源阁东南位置，正常开放时间与思源阁一致，为周一至周五</w:t>
      </w:r>
      <w:r w:rsidR="00CE00C2">
        <w:rPr>
          <w:rFonts w:hint="eastAsia"/>
        </w:rPr>
        <w:t>08:</w:t>
      </w:r>
      <w:r w:rsidR="00CE00C2">
        <w:t>30</w:t>
      </w:r>
      <w:r w:rsidRPr="00612544">
        <w:rPr>
          <w:rFonts w:hint="eastAsia"/>
        </w:rPr>
        <w:t>–</w:t>
      </w:r>
      <w:r w:rsidRPr="00612544">
        <w:rPr>
          <w:rFonts w:hint="eastAsia"/>
        </w:rPr>
        <w:t>16:45</w:t>
      </w:r>
      <w:r w:rsidRPr="00612544">
        <w:rPr>
          <w:rFonts w:hint="eastAsia"/>
        </w:rPr>
        <w:t>，国家法定节假日及寒暑假不开放。</w:t>
      </w:r>
    </w:p>
    <w:p w14:paraId="085D5C65" w14:textId="6A1350C0" w:rsidR="00612544" w:rsidRPr="00D3769C" w:rsidRDefault="00612544" w:rsidP="00B77B12">
      <w:pPr>
        <w:pStyle w:val="1"/>
        <w:spacing w:before="120" w:after="120" w:line="300" w:lineRule="auto"/>
        <w:rPr>
          <w:sz w:val="28"/>
          <w:szCs w:val="28"/>
        </w:rPr>
      </w:pPr>
      <w:r w:rsidRPr="00D3769C">
        <w:rPr>
          <w:rFonts w:hint="eastAsia"/>
          <w:sz w:val="28"/>
          <w:szCs w:val="28"/>
        </w:rPr>
        <w:t>四</w:t>
      </w:r>
      <w:r w:rsidRPr="00D3769C">
        <w:rPr>
          <w:sz w:val="28"/>
          <w:szCs w:val="28"/>
        </w:rPr>
        <w:t>、具体</w:t>
      </w:r>
      <w:r w:rsidRPr="00D3769C">
        <w:rPr>
          <w:rFonts w:hint="eastAsia"/>
          <w:sz w:val="28"/>
          <w:szCs w:val="28"/>
        </w:rPr>
        <w:t>准入</w:t>
      </w:r>
      <w:r w:rsidRPr="00D3769C">
        <w:rPr>
          <w:sz w:val="28"/>
          <w:szCs w:val="28"/>
        </w:rPr>
        <w:t>活动及</w:t>
      </w:r>
      <w:r w:rsidRPr="00D3769C">
        <w:rPr>
          <w:rFonts w:hint="eastAsia"/>
          <w:sz w:val="28"/>
          <w:szCs w:val="28"/>
        </w:rPr>
        <w:t>管理办法</w:t>
      </w:r>
    </w:p>
    <w:p w14:paraId="6FEB8DF3" w14:textId="411448B6" w:rsidR="00612544" w:rsidRDefault="00612544" w:rsidP="00B77B12">
      <w:pPr>
        <w:spacing w:after="120" w:line="300" w:lineRule="auto"/>
        <w:ind w:firstLine="420"/>
      </w:pPr>
      <w:r>
        <w:rPr>
          <w:rFonts w:hint="eastAsia"/>
        </w:rPr>
        <w:t>允许在南洋书斋内开展的活动可分为一般类型及特殊类型活动。</w:t>
      </w:r>
    </w:p>
    <w:p w14:paraId="3AB187E8" w14:textId="77777777" w:rsidR="00612544" w:rsidRPr="00003B99" w:rsidRDefault="00612544" w:rsidP="00B77B12">
      <w:pPr>
        <w:spacing w:after="120" w:line="300" w:lineRule="auto"/>
        <w:ind w:firstLine="420"/>
        <w:rPr>
          <w:b/>
        </w:rPr>
      </w:pPr>
      <w:r w:rsidRPr="00003B99">
        <w:rPr>
          <w:rFonts w:hint="eastAsia"/>
          <w:b/>
        </w:rPr>
        <w:t>（一）、一般类型活动（包括但不限于常规的中小型学术讨论、集中教学、技能培训等活动）</w:t>
      </w:r>
    </w:p>
    <w:p w14:paraId="4E63AF4D" w14:textId="1E1DC665" w:rsidR="00612544" w:rsidRDefault="00612544" w:rsidP="00B77B12">
      <w:pPr>
        <w:spacing w:after="120" w:line="300" w:lineRule="auto"/>
        <w:ind w:firstLine="420"/>
      </w:pPr>
      <w:r>
        <w:rPr>
          <w:rFonts w:hint="eastAsia"/>
        </w:rPr>
        <w:t>具体</w:t>
      </w:r>
      <w:r>
        <w:t>要求包括：</w:t>
      </w:r>
    </w:p>
    <w:p w14:paraId="47B7A706" w14:textId="60516CC3" w:rsidR="00612544" w:rsidRDefault="00612544" w:rsidP="00B77B12">
      <w:pPr>
        <w:spacing w:after="120" w:line="300" w:lineRule="auto"/>
        <w:ind w:firstLine="420"/>
      </w:pPr>
      <w:r>
        <w:rPr>
          <w:rFonts w:hint="eastAsia"/>
        </w:rPr>
        <w:t>1</w:t>
      </w:r>
      <w:r>
        <w:rPr>
          <w:rFonts w:hint="eastAsia"/>
        </w:rPr>
        <w:t>、严禁在室内从事任何商业活动、非法活动或用于除规定外的其它用途。</w:t>
      </w:r>
    </w:p>
    <w:p w14:paraId="6B8F5F8D" w14:textId="5F910F96" w:rsidR="00612544" w:rsidRDefault="00612544" w:rsidP="00B77B12">
      <w:pPr>
        <w:spacing w:after="120" w:line="300" w:lineRule="auto"/>
        <w:ind w:firstLine="420"/>
      </w:pPr>
      <w:r>
        <w:rPr>
          <w:rFonts w:hint="eastAsia"/>
        </w:rPr>
        <w:t>2</w:t>
      </w:r>
      <w:r>
        <w:rPr>
          <w:rFonts w:hint="eastAsia"/>
        </w:rPr>
        <w:t>、禁止在</w:t>
      </w:r>
      <w:r w:rsidR="00EC538D">
        <w:rPr>
          <w:rFonts w:hint="eastAsia"/>
        </w:rPr>
        <w:t>书斋</w:t>
      </w:r>
      <w:r>
        <w:rPr>
          <w:rFonts w:hint="eastAsia"/>
        </w:rPr>
        <w:t>内吸烟，自觉爱护公共财物，禁止破坏室内各类家具和设施，如有损坏，须照价赔偿。</w:t>
      </w:r>
    </w:p>
    <w:p w14:paraId="7651A446" w14:textId="03F16FF0" w:rsidR="00612544" w:rsidRDefault="00612544" w:rsidP="00B77B12">
      <w:pPr>
        <w:spacing w:after="120" w:line="300" w:lineRule="auto"/>
        <w:ind w:firstLine="420"/>
      </w:pPr>
      <w:r>
        <w:rPr>
          <w:rFonts w:hint="eastAsia"/>
        </w:rPr>
        <w:t>3</w:t>
      </w:r>
      <w:r>
        <w:rPr>
          <w:rFonts w:hint="eastAsia"/>
        </w:rPr>
        <w:t>、</w:t>
      </w:r>
      <w:r w:rsidR="00CA58ED">
        <w:rPr>
          <w:rFonts w:hint="eastAsia"/>
        </w:rPr>
        <w:t>书斋入口处工作台</w:t>
      </w:r>
      <w:r>
        <w:rPr>
          <w:rFonts w:hint="eastAsia"/>
        </w:rPr>
        <w:t>仅供</w:t>
      </w:r>
      <w:r w:rsidR="00CA58ED">
        <w:rPr>
          <w:rFonts w:hint="eastAsia"/>
        </w:rPr>
        <w:t>茶水等工作准备需要</w:t>
      </w:r>
      <w:r>
        <w:rPr>
          <w:rFonts w:hint="eastAsia"/>
        </w:rPr>
        <w:t>。活动者可使用自带有盖茶杯饮茶，禁止携带不能封口的饮料、零食和餐点各类食品进入书斋；携带饮料进入时，须小心谨慎，不可污染书籍、家具。保持室内环境整洁和卫生，离开前做好整理，及时清理不需要的物品或废品。</w:t>
      </w:r>
    </w:p>
    <w:p w14:paraId="3517FB9B" w14:textId="05F36A75" w:rsidR="00612544" w:rsidRDefault="00612544" w:rsidP="00B77B12">
      <w:pPr>
        <w:spacing w:after="120" w:line="300" w:lineRule="auto"/>
        <w:ind w:firstLine="420"/>
      </w:pPr>
      <w:r>
        <w:rPr>
          <w:rFonts w:hint="eastAsia"/>
        </w:rPr>
        <w:t>4</w:t>
      </w:r>
      <w:r>
        <w:rPr>
          <w:rFonts w:hint="eastAsia"/>
        </w:rPr>
        <w:t>、</w:t>
      </w:r>
      <w:r w:rsidR="007D046C">
        <w:rPr>
          <w:rFonts w:hint="eastAsia"/>
        </w:rPr>
        <w:t>要求</w:t>
      </w:r>
      <w:r>
        <w:rPr>
          <w:rFonts w:hint="eastAsia"/>
        </w:rPr>
        <w:t>遵守公共场合礼仪，言行举止要文明得体，不得在室内书斋内恶意吵闹、喧哗。</w:t>
      </w:r>
    </w:p>
    <w:p w14:paraId="741C2B9E" w14:textId="5F5DD667" w:rsidR="00612544" w:rsidRDefault="00612544" w:rsidP="00B77B12">
      <w:pPr>
        <w:spacing w:after="120" w:line="300" w:lineRule="auto"/>
        <w:ind w:firstLine="420"/>
      </w:pPr>
      <w:r>
        <w:rPr>
          <w:rFonts w:hint="eastAsia"/>
        </w:rPr>
        <w:t>5</w:t>
      </w:r>
      <w:r>
        <w:rPr>
          <w:rFonts w:hint="eastAsia"/>
        </w:rPr>
        <w:t>、</w:t>
      </w:r>
      <w:r w:rsidR="007D046C">
        <w:rPr>
          <w:rFonts w:hint="eastAsia"/>
        </w:rPr>
        <w:t>要求</w:t>
      </w:r>
      <w:r>
        <w:rPr>
          <w:rFonts w:hint="eastAsia"/>
        </w:rPr>
        <w:t>按照预约使用时间离开，并自觉关闭门窗、空调、投影和照明等设备，以免妨碍其他申请人使用。</w:t>
      </w:r>
    </w:p>
    <w:p w14:paraId="77C24315" w14:textId="3294A288" w:rsidR="00612544" w:rsidRDefault="00612544" w:rsidP="00B77B12">
      <w:pPr>
        <w:spacing w:after="120" w:line="300" w:lineRule="auto"/>
        <w:ind w:firstLine="420"/>
      </w:pPr>
      <w:r>
        <w:rPr>
          <w:rFonts w:hint="eastAsia"/>
        </w:rPr>
        <w:t>6</w:t>
      </w:r>
      <w:r>
        <w:rPr>
          <w:rFonts w:hint="eastAsia"/>
        </w:rPr>
        <w:t>、由于南洋书斋并非密封空间，在使用过程中须尽量降低话筒、音响及电视机音量</w:t>
      </w:r>
      <w:r w:rsidR="00EC538D">
        <w:rPr>
          <w:rFonts w:hint="eastAsia"/>
        </w:rPr>
        <w:t>，如通过各种渠道接到读者投诉，则立即终止提供场地使用</w:t>
      </w:r>
      <w:r>
        <w:rPr>
          <w:rFonts w:hint="eastAsia"/>
        </w:rPr>
        <w:t>。</w:t>
      </w:r>
    </w:p>
    <w:p w14:paraId="7294720A" w14:textId="755ACBF8" w:rsidR="00612544" w:rsidRDefault="00612544" w:rsidP="00B77B12">
      <w:pPr>
        <w:spacing w:after="120" w:line="300" w:lineRule="auto"/>
        <w:ind w:firstLine="420"/>
      </w:pPr>
      <w:r>
        <w:rPr>
          <w:rFonts w:hint="eastAsia"/>
        </w:rPr>
        <w:t>7</w:t>
      </w:r>
      <w:r>
        <w:rPr>
          <w:rFonts w:hint="eastAsia"/>
        </w:rPr>
        <w:t>、南洋书斋空间有限，不允许大型设备进入。</w:t>
      </w:r>
    </w:p>
    <w:p w14:paraId="43E7DBC0" w14:textId="6AA1BEE8" w:rsidR="00612544" w:rsidRDefault="00612544" w:rsidP="00B77B12">
      <w:pPr>
        <w:spacing w:after="120" w:line="300" w:lineRule="auto"/>
        <w:ind w:firstLine="420"/>
      </w:pPr>
      <w:r>
        <w:rPr>
          <w:rFonts w:hint="eastAsia"/>
        </w:rPr>
        <w:t>8</w:t>
      </w:r>
      <w:r>
        <w:rPr>
          <w:rFonts w:hint="eastAsia"/>
        </w:rPr>
        <w:t>、为保证</w:t>
      </w:r>
      <w:r w:rsidR="00E81CC2">
        <w:rPr>
          <w:rFonts w:hint="eastAsia"/>
        </w:rPr>
        <w:t>南洋书斋</w:t>
      </w:r>
      <w:r>
        <w:rPr>
          <w:rFonts w:hint="eastAsia"/>
        </w:rPr>
        <w:t>的使用秩序，实行黑名单管理制度，倡导申请人自觉遵守使用规则，合理使用。如未按照图书馆相关规定使用，图书馆有权作出处理，情节严重者将列入黑名单并取消一段时间的预约使用资格（详见附件：黑名单规则）。</w:t>
      </w:r>
    </w:p>
    <w:p w14:paraId="30E620CE" w14:textId="77777777" w:rsidR="00612544" w:rsidRDefault="00612544" w:rsidP="00B77B12">
      <w:pPr>
        <w:spacing w:after="120" w:line="300" w:lineRule="auto"/>
        <w:ind w:firstLine="420"/>
      </w:pPr>
      <w:r>
        <w:rPr>
          <w:rFonts w:hint="eastAsia"/>
        </w:rPr>
        <w:t>9</w:t>
      </w:r>
      <w:r>
        <w:rPr>
          <w:rFonts w:hint="eastAsia"/>
        </w:rPr>
        <w:t>、如果出现实际使用用途与申请用途不符，实际使用单位与申请使用单位不符，图书馆有权责令其立即停止使用。出现以上情况，图书馆会将其列入黑名单并取消一段时间的预约使用资格。</w:t>
      </w:r>
    </w:p>
    <w:p w14:paraId="07854054" w14:textId="77777777" w:rsidR="00612544" w:rsidRPr="00003B99" w:rsidRDefault="00612544" w:rsidP="00B77B12">
      <w:pPr>
        <w:spacing w:after="120" w:line="300" w:lineRule="auto"/>
        <w:ind w:firstLine="420"/>
        <w:rPr>
          <w:b/>
        </w:rPr>
      </w:pPr>
      <w:r w:rsidRPr="00003B99">
        <w:rPr>
          <w:rFonts w:hint="eastAsia"/>
          <w:b/>
        </w:rPr>
        <w:lastRenderedPageBreak/>
        <w:t>（二）、特殊类型活动</w:t>
      </w:r>
    </w:p>
    <w:p w14:paraId="1E01808E" w14:textId="77777777" w:rsidR="00612544" w:rsidRDefault="00612544" w:rsidP="00B77B12">
      <w:pPr>
        <w:spacing w:after="120" w:line="300" w:lineRule="auto"/>
        <w:ind w:firstLine="420"/>
      </w:pPr>
      <w:r>
        <w:rPr>
          <w:rFonts w:hint="eastAsia"/>
        </w:rPr>
        <w:t>特殊类型活动除须遵守一般类型活动的要求外，还应根据活动类型遵守相应的要求：</w:t>
      </w:r>
    </w:p>
    <w:p w14:paraId="3AAD773E" w14:textId="77777777" w:rsidR="00612544" w:rsidRPr="00003B99" w:rsidRDefault="00612544" w:rsidP="00B77B12">
      <w:pPr>
        <w:spacing w:after="120" w:line="300" w:lineRule="auto"/>
        <w:ind w:firstLine="420"/>
        <w:rPr>
          <w:b/>
        </w:rPr>
      </w:pPr>
      <w:r w:rsidRPr="00003B99">
        <w:rPr>
          <w:rFonts w:hint="eastAsia"/>
          <w:b/>
        </w:rPr>
        <w:t>1</w:t>
      </w:r>
      <w:r w:rsidRPr="00003B99">
        <w:rPr>
          <w:rFonts w:hint="eastAsia"/>
          <w:b/>
        </w:rPr>
        <w:t>、</w:t>
      </w:r>
      <w:r w:rsidRPr="00003B99">
        <w:rPr>
          <w:rFonts w:hint="eastAsia"/>
          <w:b/>
        </w:rPr>
        <w:tab/>
      </w:r>
      <w:r w:rsidRPr="00003B99">
        <w:rPr>
          <w:rFonts w:hint="eastAsia"/>
          <w:b/>
        </w:rPr>
        <w:t>乐器类活动（如古琴课、小提琴课等）</w:t>
      </w:r>
    </w:p>
    <w:p w14:paraId="2BC44D15" w14:textId="77777777" w:rsidR="00612544" w:rsidRDefault="00612544" w:rsidP="00003B99">
      <w:pPr>
        <w:pStyle w:val="a7"/>
        <w:numPr>
          <w:ilvl w:val="0"/>
          <w:numId w:val="1"/>
        </w:numPr>
        <w:spacing w:after="120" w:line="300" w:lineRule="auto"/>
        <w:ind w:firstLineChars="0"/>
      </w:pPr>
      <w:r w:rsidRPr="00003B99">
        <w:rPr>
          <w:rFonts w:hint="eastAsia"/>
          <w:b/>
        </w:rPr>
        <w:t>利：</w:t>
      </w:r>
      <w:r>
        <w:rPr>
          <w:rFonts w:hint="eastAsia"/>
        </w:rPr>
        <w:t>丰富图书馆活动类型，吸引更多读者前来使用南洋书斋；</w:t>
      </w:r>
    </w:p>
    <w:p w14:paraId="24CDE404" w14:textId="77777777" w:rsidR="00612544" w:rsidRDefault="00612544" w:rsidP="00003B99">
      <w:pPr>
        <w:pStyle w:val="a7"/>
        <w:numPr>
          <w:ilvl w:val="0"/>
          <w:numId w:val="1"/>
        </w:numPr>
        <w:spacing w:after="120" w:line="300" w:lineRule="auto"/>
        <w:ind w:firstLineChars="0"/>
      </w:pPr>
      <w:r w:rsidRPr="00003B99">
        <w:rPr>
          <w:rFonts w:hint="eastAsia"/>
          <w:b/>
        </w:rPr>
        <w:t>弊：</w:t>
      </w:r>
      <w:r>
        <w:rPr>
          <w:rFonts w:hint="eastAsia"/>
        </w:rPr>
        <w:t>极易产生噪音；</w:t>
      </w:r>
    </w:p>
    <w:p w14:paraId="09B12893" w14:textId="77777777" w:rsidR="00612544" w:rsidRDefault="00612544" w:rsidP="00003B99">
      <w:pPr>
        <w:pStyle w:val="a7"/>
        <w:numPr>
          <w:ilvl w:val="0"/>
          <w:numId w:val="1"/>
        </w:numPr>
        <w:spacing w:after="120" w:line="300" w:lineRule="auto"/>
        <w:ind w:firstLineChars="0"/>
      </w:pPr>
      <w:r w:rsidRPr="00003B99">
        <w:rPr>
          <w:rFonts w:hint="eastAsia"/>
          <w:b/>
        </w:rPr>
        <w:t>具体要求：</w:t>
      </w:r>
      <w:r>
        <w:rPr>
          <w:rFonts w:hint="eastAsia"/>
        </w:rPr>
        <w:t>申请人需在预约之前对活动参与人数及乐器可能产生的声音大小进行评估，判断是否需要搬动南洋书斋内的家具，并在申请表中详细说明。在活动过程中，所有参与者必须严格控制活动声音大小及可能产生的噪声，随时接受工作人员及周围其他读者的提醒或警告；活动结束后必须将环境彻底恢复至使用前状态，由工作人员进行检查，确认无问题后活动参与者方可离场。</w:t>
      </w:r>
    </w:p>
    <w:p w14:paraId="6C6E4EF0" w14:textId="77777777" w:rsidR="00612544" w:rsidRPr="00003B99" w:rsidRDefault="00612544" w:rsidP="00B77B12">
      <w:pPr>
        <w:spacing w:after="120" w:line="300" w:lineRule="auto"/>
        <w:ind w:firstLine="420"/>
        <w:rPr>
          <w:b/>
        </w:rPr>
      </w:pPr>
      <w:r w:rsidRPr="00003B99">
        <w:rPr>
          <w:rFonts w:hint="eastAsia"/>
          <w:b/>
        </w:rPr>
        <w:t>2</w:t>
      </w:r>
      <w:r w:rsidRPr="00003B99">
        <w:rPr>
          <w:rFonts w:hint="eastAsia"/>
          <w:b/>
        </w:rPr>
        <w:t>、</w:t>
      </w:r>
      <w:r w:rsidRPr="00003B99">
        <w:rPr>
          <w:rFonts w:hint="eastAsia"/>
          <w:b/>
        </w:rPr>
        <w:tab/>
      </w:r>
      <w:r w:rsidRPr="00003B99">
        <w:rPr>
          <w:rFonts w:hint="eastAsia"/>
          <w:b/>
        </w:rPr>
        <w:t>书画类活动（如书法课等）</w:t>
      </w:r>
    </w:p>
    <w:p w14:paraId="5ED74E96" w14:textId="77777777" w:rsidR="00612544" w:rsidRDefault="00612544" w:rsidP="00003B99">
      <w:pPr>
        <w:pStyle w:val="a7"/>
        <w:numPr>
          <w:ilvl w:val="0"/>
          <w:numId w:val="2"/>
        </w:numPr>
        <w:spacing w:after="120" w:line="300" w:lineRule="auto"/>
        <w:ind w:firstLineChars="0"/>
      </w:pPr>
      <w:r w:rsidRPr="00003B99">
        <w:rPr>
          <w:rFonts w:hint="eastAsia"/>
          <w:b/>
        </w:rPr>
        <w:t>利：</w:t>
      </w:r>
      <w:r>
        <w:rPr>
          <w:rFonts w:hint="eastAsia"/>
        </w:rPr>
        <w:t>丰富图书馆活动类型，吸引更多读者前来使用南洋书斋；</w:t>
      </w:r>
    </w:p>
    <w:p w14:paraId="04EEC502" w14:textId="77777777" w:rsidR="00612544" w:rsidRDefault="00612544" w:rsidP="00003B99">
      <w:pPr>
        <w:pStyle w:val="a7"/>
        <w:numPr>
          <w:ilvl w:val="0"/>
          <w:numId w:val="2"/>
        </w:numPr>
        <w:spacing w:after="120" w:line="300" w:lineRule="auto"/>
        <w:ind w:firstLineChars="0"/>
      </w:pPr>
      <w:r w:rsidRPr="00003B99">
        <w:rPr>
          <w:rFonts w:hint="eastAsia"/>
          <w:b/>
        </w:rPr>
        <w:t>弊：</w:t>
      </w:r>
      <w:r>
        <w:rPr>
          <w:rFonts w:hint="eastAsia"/>
        </w:rPr>
        <w:t>由于进行书画创作时往往需要大量颜料、纸张，易产生垃圾，容易破坏南洋书斋整体环境；</w:t>
      </w:r>
    </w:p>
    <w:p w14:paraId="5708A282" w14:textId="77777777" w:rsidR="00612544" w:rsidRDefault="00612544" w:rsidP="00003B99">
      <w:pPr>
        <w:pStyle w:val="a7"/>
        <w:numPr>
          <w:ilvl w:val="0"/>
          <w:numId w:val="2"/>
        </w:numPr>
        <w:spacing w:after="120" w:line="300" w:lineRule="auto"/>
        <w:ind w:firstLineChars="0"/>
      </w:pPr>
      <w:r w:rsidRPr="00003B99">
        <w:rPr>
          <w:rFonts w:hint="eastAsia"/>
          <w:b/>
        </w:rPr>
        <w:t>具体要求：</w:t>
      </w:r>
      <w:r>
        <w:rPr>
          <w:rFonts w:hint="eastAsia"/>
        </w:rPr>
        <w:t>所有参与者必须小心使用南洋书斋家具及设备，根据活动使用的材料类型及工具做好充分的保护措施，例如在进行水彩作画前在地毯上覆盖上一层纸以防止颜料污染等；小心使用工具，如需使用小刀、剪刀、吸水纸等，使用完毕后需及时收好，防止造成伤害；活动结束后须将环境彻底恢复至使用前状态，由工作人员进行检查，确认无问题后活动参与者方可离场。</w:t>
      </w:r>
    </w:p>
    <w:p w14:paraId="5FCC89F1" w14:textId="7AD5B02C" w:rsidR="00612544" w:rsidRPr="00EC538D" w:rsidRDefault="00612544" w:rsidP="00B77B12">
      <w:pPr>
        <w:pStyle w:val="1"/>
        <w:spacing w:before="120" w:after="120" w:line="300" w:lineRule="auto"/>
        <w:rPr>
          <w:sz w:val="28"/>
          <w:szCs w:val="28"/>
        </w:rPr>
      </w:pPr>
      <w:r w:rsidRPr="00EC538D">
        <w:rPr>
          <w:rFonts w:hint="eastAsia"/>
          <w:sz w:val="28"/>
          <w:szCs w:val="28"/>
        </w:rPr>
        <w:t>四</w:t>
      </w:r>
      <w:r w:rsidRPr="00EC538D">
        <w:rPr>
          <w:sz w:val="28"/>
          <w:szCs w:val="28"/>
        </w:rPr>
        <w:t>、预约管理</w:t>
      </w:r>
    </w:p>
    <w:p w14:paraId="264AA9C7" w14:textId="6CDB98E3" w:rsidR="00612544" w:rsidRDefault="00612544" w:rsidP="00B77B12">
      <w:pPr>
        <w:spacing w:after="120" w:line="300" w:lineRule="auto"/>
        <w:ind w:firstLine="420"/>
      </w:pPr>
      <w:r>
        <w:rPr>
          <w:rFonts w:hint="eastAsia"/>
        </w:rPr>
        <w:t>1</w:t>
      </w:r>
      <w:r>
        <w:rPr>
          <w:rFonts w:hint="eastAsia"/>
        </w:rPr>
        <w:t>、本校师生可申请使用南洋书斋</w:t>
      </w:r>
      <w:r w:rsidR="00E81CC2">
        <w:rPr>
          <w:rFonts w:hint="eastAsia"/>
        </w:rPr>
        <w:t>。</w:t>
      </w:r>
      <w:r>
        <w:rPr>
          <w:rFonts w:hint="eastAsia"/>
        </w:rPr>
        <w:t>教职工</w:t>
      </w:r>
      <w:r w:rsidR="00E81CC2">
        <w:rPr>
          <w:rFonts w:hint="eastAsia"/>
        </w:rPr>
        <w:t>预约</w:t>
      </w:r>
      <w:r w:rsidR="00E81CC2">
        <w:t>采取活动</w:t>
      </w:r>
      <w:r w:rsidR="005861DB">
        <w:rPr>
          <w:rFonts w:hint="eastAsia"/>
        </w:rPr>
        <w:t>审核</w:t>
      </w:r>
      <w:r w:rsidR="00E81CC2">
        <w:t>制，</w:t>
      </w:r>
      <w:r w:rsidR="005861DB">
        <w:rPr>
          <w:rFonts w:hint="eastAsia"/>
        </w:rPr>
        <w:t>采取</w:t>
      </w:r>
      <w:r w:rsidR="002F1751">
        <w:rPr>
          <w:rFonts w:hint="eastAsia"/>
        </w:rPr>
        <w:t>一事一议</w:t>
      </w:r>
      <w:r w:rsidR="005861DB">
        <w:rPr>
          <w:rFonts w:hint="eastAsia"/>
        </w:rPr>
        <w:t>的原则</w:t>
      </w:r>
      <w:r>
        <w:rPr>
          <w:rFonts w:hint="eastAsia"/>
        </w:rPr>
        <w:t>。</w:t>
      </w:r>
    </w:p>
    <w:p w14:paraId="19600346" w14:textId="3AFD5A36" w:rsidR="00612544" w:rsidRDefault="00612544" w:rsidP="00B77B12">
      <w:pPr>
        <w:spacing w:after="120" w:line="300" w:lineRule="auto"/>
        <w:ind w:firstLine="420"/>
      </w:pPr>
      <w:r>
        <w:rPr>
          <w:rFonts w:hint="eastAsia"/>
        </w:rPr>
        <w:t>2</w:t>
      </w:r>
      <w:r w:rsidR="007E06AB">
        <w:rPr>
          <w:rFonts w:hint="eastAsia"/>
        </w:rPr>
        <w:t>、南洋书斋座位共有</w:t>
      </w:r>
      <w:r>
        <w:rPr>
          <w:rFonts w:hint="eastAsia"/>
        </w:rPr>
        <w:t>20</w:t>
      </w:r>
      <w:r w:rsidR="007E06AB">
        <w:rPr>
          <w:rFonts w:hint="eastAsia"/>
        </w:rPr>
        <w:t>个</w:t>
      </w:r>
      <w:r>
        <w:rPr>
          <w:rFonts w:hint="eastAsia"/>
        </w:rPr>
        <w:t>，</w:t>
      </w:r>
      <w:r w:rsidR="007E06AB">
        <w:rPr>
          <w:rFonts w:hint="eastAsia"/>
        </w:rPr>
        <w:t>但实际</w:t>
      </w:r>
      <w:r w:rsidR="007E06AB">
        <w:t>容纳人数可能</w:t>
      </w:r>
      <w:r w:rsidR="007E06AB">
        <w:rPr>
          <w:rFonts w:hint="eastAsia"/>
        </w:rPr>
        <w:t>稍多</w:t>
      </w:r>
      <w:r w:rsidR="007E06AB">
        <w:t>，</w:t>
      </w:r>
      <w:r w:rsidR="007E06AB">
        <w:rPr>
          <w:rFonts w:hint="eastAsia"/>
        </w:rPr>
        <w:t>可</w:t>
      </w:r>
      <w:r w:rsidR="007E06AB">
        <w:t>根据</w:t>
      </w:r>
      <w:r w:rsidR="007E06AB">
        <w:rPr>
          <w:rFonts w:hint="eastAsia"/>
        </w:rPr>
        <w:t>活动类型</w:t>
      </w:r>
      <w:r w:rsidR="007E06AB">
        <w:t>判断是否可以</w:t>
      </w:r>
      <w:r w:rsidR="007E06AB">
        <w:rPr>
          <w:rFonts w:hint="eastAsia"/>
        </w:rPr>
        <w:t>预约</w:t>
      </w:r>
      <w:r w:rsidR="007E06AB">
        <w:t>。</w:t>
      </w:r>
    </w:p>
    <w:p w14:paraId="136A4EF4" w14:textId="0AF522B7" w:rsidR="00612544" w:rsidRDefault="00612544" w:rsidP="00B77B12">
      <w:pPr>
        <w:spacing w:after="120" w:line="300" w:lineRule="auto"/>
        <w:ind w:firstLine="420"/>
      </w:pPr>
      <w:r>
        <w:rPr>
          <w:rFonts w:hint="eastAsia"/>
        </w:rPr>
        <w:t>3</w:t>
      </w:r>
      <w:r>
        <w:rPr>
          <w:rFonts w:hint="eastAsia"/>
        </w:rPr>
        <w:t>、南洋书斋每次预约使用时间</w:t>
      </w:r>
      <w:r w:rsidR="00F84E7A">
        <w:rPr>
          <w:rFonts w:hint="eastAsia"/>
        </w:rPr>
        <w:t>一般</w:t>
      </w:r>
      <w:r>
        <w:rPr>
          <w:rFonts w:hint="eastAsia"/>
        </w:rPr>
        <w:t>不短于</w:t>
      </w:r>
      <w:r>
        <w:rPr>
          <w:rFonts w:hint="eastAsia"/>
        </w:rPr>
        <w:t>1</w:t>
      </w:r>
      <w:r>
        <w:rPr>
          <w:rFonts w:hint="eastAsia"/>
        </w:rPr>
        <w:t>小时。</w:t>
      </w:r>
    </w:p>
    <w:p w14:paraId="706394CB" w14:textId="77777777" w:rsidR="00612544" w:rsidRDefault="00612544" w:rsidP="00B77B12">
      <w:pPr>
        <w:spacing w:after="120" w:line="300" w:lineRule="auto"/>
        <w:ind w:firstLine="420"/>
      </w:pPr>
      <w:r>
        <w:rPr>
          <w:rFonts w:hint="eastAsia"/>
        </w:rPr>
        <w:t>4</w:t>
      </w:r>
      <w:r>
        <w:rPr>
          <w:rFonts w:hint="eastAsia"/>
        </w:rPr>
        <w:t>、南洋书斋提供两种预约方式：</w:t>
      </w:r>
    </w:p>
    <w:p w14:paraId="37502BC1" w14:textId="3F852EE1" w:rsidR="00612544" w:rsidRPr="00003B99" w:rsidRDefault="00612544" w:rsidP="00B77B12">
      <w:pPr>
        <w:spacing w:after="120" w:line="300" w:lineRule="auto"/>
        <w:ind w:firstLine="420"/>
        <w:rPr>
          <w:b/>
        </w:rPr>
      </w:pPr>
      <w:r w:rsidRPr="00003B99">
        <w:rPr>
          <w:rFonts w:hint="eastAsia"/>
          <w:b/>
        </w:rPr>
        <w:t>（</w:t>
      </w:r>
      <w:r w:rsidRPr="00003B99">
        <w:rPr>
          <w:rFonts w:hint="eastAsia"/>
          <w:b/>
        </w:rPr>
        <w:t>1</w:t>
      </w:r>
      <w:r w:rsidR="007E06AB" w:rsidRPr="00003B99">
        <w:rPr>
          <w:rFonts w:hint="eastAsia"/>
          <w:b/>
        </w:rPr>
        <w:t>）</w:t>
      </w:r>
      <w:r w:rsidR="00E81CC2">
        <w:rPr>
          <w:rFonts w:hint="eastAsia"/>
          <w:b/>
        </w:rPr>
        <w:t>邮箱</w:t>
      </w:r>
      <w:r w:rsidR="007E06AB" w:rsidRPr="00003B99">
        <w:rPr>
          <w:rFonts w:hint="eastAsia"/>
          <w:b/>
        </w:rPr>
        <w:t>预约</w:t>
      </w:r>
      <w:r w:rsidR="007E06AB" w:rsidRPr="00003B99">
        <w:rPr>
          <w:rFonts w:hint="eastAsia"/>
          <w:b/>
        </w:rPr>
        <w:t xml:space="preserve"> </w:t>
      </w:r>
    </w:p>
    <w:p w14:paraId="2683E332" w14:textId="4A6F08B2" w:rsidR="00E81CC2" w:rsidRDefault="005861DB" w:rsidP="00B77B12">
      <w:pPr>
        <w:spacing w:after="120" w:line="300" w:lineRule="auto"/>
        <w:ind w:firstLine="420"/>
      </w:pPr>
      <w:r>
        <w:rPr>
          <w:rFonts w:hint="eastAsia"/>
        </w:rPr>
        <w:t>在图书馆主页相关页面下载预约申请表，发送至预约邮箱：</w:t>
      </w:r>
      <w:hyperlink r:id="rId8" w:history="1">
        <w:r w:rsidR="006022DA" w:rsidRPr="006022DA">
          <w:rPr>
            <w:rStyle w:val="af"/>
          </w:rPr>
          <w:t>collection</w:t>
        </w:r>
        <w:r w:rsidR="00513319" w:rsidRPr="00C67D34">
          <w:rPr>
            <w:rStyle w:val="af"/>
            <w:rFonts w:hint="eastAsia"/>
          </w:rPr>
          <w:t>@s</w:t>
        </w:r>
        <w:bookmarkStart w:id="0" w:name="_GoBack"/>
        <w:bookmarkEnd w:id="0"/>
        <w:r w:rsidR="00513319" w:rsidRPr="00C67D34">
          <w:rPr>
            <w:rStyle w:val="af"/>
            <w:rFonts w:hint="eastAsia"/>
          </w:rPr>
          <w:t>j</w:t>
        </w:r>
        <w:r w:rsidR="00513319" w:rsidRPr="00C67D34">
          <w:rPr>
            <w:rStyle w:val="af"/>
            <w:rFonts w:hint="eastAsia"/>
          </w:rPr>
          <w:t>tu.edu.cn</w:t>
        </w:r>
      </w:hyperlink>
      <w:r>
        <w:rPr>
          <w:rFonts w:hint="eastAsia"/>
        </w:rPr>
        <w:t>，进行预约。</w:t>
      </w:r>
    </w:p>
    <w:p w14:paraId="7E379057" w14:textId="6FDCDE5E" w:rsidR="007E06AB" w:rsidRDefault="00612544" w:rsidP="00B77B12">
      <w:pPr>
        <w:spacing w:after="120" w:line="300" w:lineRule="auto"/>
        <w:ind w:firstLine="420"/>
      </w:pPr>
      <w:r>
        <w:rPr>
          <w:rFonts w:hint="eastAsia"/>
        </w:rPr>
        <w:t>本馆职工申请使用，需至少提前</w:t>
      </w:r>
      <w:r w:rsidR="007E06AB">
        <w:rPr>
          <w:rFonts w:hint="eastAsia"/>
        </w:rPr>
        <w:t>1</w:t>
      </w:r>
      <w:r>
        <w:rPr>
          <w:rFonts w:hint="eastAsia"/>
        </w:rPr>
        <w:t>个工作日预约申请，</w:t>
      </w:r>
      <w:r w:rsidR="00CF320E">
        <w:rPr>
          <w:rFonts w:hint="eastAsia"/>
        </w:rPr>
        <w:t>只需</w:t>
      </w:r>
      <w:r w:rsidR="00CF320E">
        <w:t>填写申请表</w:t>
      </w:r>
      <w:r w:rsidR="00CF320E">
        <w:rPr>
          <w:rFonts w:hint="eastAsia"/>
        </w:rPr>
        <w:t>并</w:t>
      </w:r>
      <w:r w:rsidR="00CF320E">
        <w:t>发送至预约邮箱即可</w:t>
      </w:r>
      <w:r>
        <w:rPr>
          <w:rFonts w:hint="eastAsia"/>
        </w:rPr>
        <w:t>；本馆以外我校师生需至少提前</w:t>
      </w:r>
      <w:r w:rsidR="007E06AB">
        <w:rPr>
          <w:rFonts w:hint="eastAsia"/>
        </w:rPr>
        <w:t>2</w:t>
      </w:r>
      <w:r>
        <w:rPr>
          <w:rFonts w:hint="eastAsia"/>
        </w:rPr>
        <w:t>个工作日预约申请，</w:t>
      </w:r>
      <w:r w:rsidR="00E93628">
        <w:rPr>
          <w:rFonts w:hint="eastAsia"/>
        </w:rPr>
        <w:t>请</w:t>
      </w:r>
      <w:r>
        <w:rPr>
          <w:rFonts w:hint="eastAsia"/>
        </w:rPr>
        <w:t>附上</w:t>
      </w:r>
      <w:r w:rsidR="00615BDF">
        <w:rPr>
          <w:rFonts w:hint="eastAsia"/>
        </w:rPr>
        <w:t>清晰的</w:t>
      </w:r>
      <w:r>
        <w:rPr>
          <w:rFonts w:hint="eastAsia"/>
        </w:rPr>
        <w:t>经单位领导签字并加盖公章的申请表</w:t>
      </w:r>
      <w:r w:rsidR="00CF320E">
        <w:rPr>
          <w:rFonts w:hint="eastAsia"/>
        </w:rPr>
        <w:t>、</w:t>
      </w:r>
      <w:r w:rsidR="00CF320E">
        <w:t>活动相关</w:t>
      </w:r>
      <w:r w:rsidR="00CF320E">
        <w:rPr>
          <w:rFonts w:hint="eastAsia"/>
        </w:rPr>
        <w:t>证明</w:t>
      </w:r>
      <w:r w:rsidR="00CF320E">
        <w:t>材料</w:t>
      </w:r>
      <w:r w:rsidR="00CF320E">
        <w:rPr>
          <w:rFonts w:hint="eastAsia"/>
        </w:rPr>
        <w:t>扫描件</w:t>
      </w:r>
      <w:r w:rsidR="00615BDF">
        <w:rPr>
          <w:rFonts w:hint="eastAsia"/>
        </w:rPr>
        <w:t>（</w:t>
      </w:r>
      <w:r w:rsidR="00AF70B3">
        <w:rPr>
          <w:rFonts w:hint="eastAsia"/>
        </w:rPr>
        <w:t>需说明</w:t>
      </w:r>
      <w:r w:rsidR="00AF70B3">
        <w:t>活动性质</w:t>
      </w:r>
      <w:r w:rsidR="00AF70B3">
        <w:rPr>
          <w:rFonts w:hint="eastAsia"/>
        </w:rPr>
        <w:t>及是否</w:t>
      </w:r>
      <w:r w:rsidR="00AF70B3">
        <w:t>收费</w:t>
      </w:r>
      <w:r w:rsidR="000F2E35">
        <w:rPr>
          <w:rFonts w:hint="eastAsia"/>
        </w:rPr>
        <w:t>，如收费请附上校内相关部门的收费批文</w:t>
      </w:r>
      <w:r w:rsidR="00615BDF">
        <w:rPr>
          <w:rFonts w:hint="eastAsia"/>
        </w:rPr>
        <w:t>）</w:t>
      </w:r>
      <w:r>
        <w:rPr>
          <w:rFonts w:hint="eastAsia"/>
        </w:rPr>
        <w:t>（</w:t>
      </w:r>
      <w:r w:rsidR="00615BDF">
        <w:rPr>
          <w:rFonts w:hint="eastAsia"/>
        </w:rPr>
        <w:t>文件</w:t>
      </w:r>
      <w:r w:rsidR="00615BDF">
        <w:t>均</w:t>
      </w:r>
      <w:r w:rsidR="00CF320E">
        <w:rPr>
          <w:rFonts w:hint="eastAsia"/>
        </w:rPr>
        <w:t>需</w:t>
      </w:r>
      <w:r>
        <w:rPr>
          <w:rFonts w:hint="eastAsia"/>
        </w:rPr>
        <w:t>PDF</w:t>
      </w:r>
      <w:r>
        <w:rPr>
          <w:rFonts w:hint="eastAsia"/>
        </w:rPr>
        <w:t>格式），</w:t>
      </w:r>
      <w:r w:rsidR="00E93628">
        <w:rPr>
          <w:rFonts w:hint="eastAsia"/>
        </w:rPr>
        <w:t>发送至预约邮箱</w:t>
      </w:r>
      <w:r w:rsidR="000F2E35">
        <w:rPr>
          <w:rFonts w:hint="eastAsia"/>
        </w:rPr>
        <w:t>等待</w:t>
      </w:r>
      <w:r>
        <w:rPr>
          <w:rFonts w:hint="eastAsia"/>
        </w:rPr>
        <w:t>审核。</w:t>
      </w:r>
    </w:p>
    <w:p w14:paraId="17F1F1F8" w14:textId="77777777" w:rsidR="007E06AB" w:rsidRPr="00003B99" w:rsidRDefault="00612544" w:rsidP="00B77B12">
      <w:pPr>
        <w:spacing w:after="120" w:line="300" w:lineRule="auto"/>
        <w:ind w:firstLine="420"/>
        <w:rPr>
          <w:b/>
        </w:rPr>
      </w:pPr>
      <w:r w:rsidRPr="00003B99">
        <w:rPr>
          <w:rFonts w:hint="eastAsia"/>
          <w:b/>
        </w:rPr>
        <w:t>（</w:t>
      </w:r>
      <w:r w:rsidRPr="00003B99">
        <w:rPr>
          <w:rFonts w:hint="eastAsia"/>
          <w:b/>
        </w:rPr>
        <w:t>2</w:t>
      </w:r>
      <w:r w:rsidRPr="00003B99">
        <w:rPr>
          <w:rFonts w:hint="eastAsia"/>
          <w:b/>
        </w:rPr>
        <w:t>）现场预约</w:t>
      </w:r>
    </w:p>
    <w:p w14:paraId="2F11E1E2" w14:textId="074BA786" w:rsidR="00612544" w:rsidRDefault="007E06AB" w:rsidP="00B77B12">
      <w:pPr>
        <w:spacing w:after="120" w:line="300" w:lineRule="auto"/>
        <w:ind w:firstLine="420"/>
      </w:pPr>
      <w:r>
        <w:rPr>
          <w:rFonts w:hint="eastAsia"/>
        </w:rPr>
        <w:t>现场预约</w:t>
      </w:r>
      <w:r w:rsidR="00612544">
        <w:rPr>
          <w:rFonts w:hint="eastAsia"/>
        </w:rPr>
        <w:t>适用于</w:t>
      </w:r>
      <w:r w:rsidR="00615BDF">
        <w:rPr>
          <w:rFonts w:hint="eastAsia"/>
        </w:rPr>
        <w:t>邮箱预约</w:t>
      </w:r>
      <w:r w:rsidR="00612544">
        <w:rPr>
          <w:rFonts w:hint="eastAsia"/>
        </w:rPr>
        <w:t>无法满足的情况。</w:t>
      </w:r>
    </w:p>
    <w:p w14:paraId="5C136C9F" w14:textId="72B44BA2" w:rsidR="00612544" w:rsidRDefault="00612544" w:rsidP="00B77B12">
      <w:pPr>
        <w:spacing w:after="120" w:line="300" w:lineRule="auto"/>
        <w:ind w:firstLine="420"/>
      </w:pPr>
      <w:r>
        <w:rPr>
          <w:rFonts w:hint="eastAsia"/>
        </w:rPr>
        <w:t>可至交大闵行校区图书馆</w:t>
      </w:r>
      <w:r w:rsidR="00615BDF">
        <w:rPr>
          <w:rFonts w:hint="eastAsia"/>
        </w:rPr>
        <w:t>主馆</w:t>
      </w:r>
      <w:r>
        <w:rPr>
          <w:rFonts w:hint="eastAsia"/>
        </w:rPr>
        <w:t>特藏服务部（</w:t>
      </w:r>
      <w:r w:rsidR="004752C7">
        <w:rPr>
          <w:rFonts w:hint="eastAsia"/>
        </w:rPr>
        <w:t>B10</w:t>
      </w:r>
      <w:r w:rsidR="004752C7">
        <w:t>9</w:t>
      </w:r>
      <w:r>
        <w:rPr>
          <w:rFonts w:hint="eastAsia"/>
        </w:rPr>
        <w:t>室）填写</w:t>
      </w:r>
      <w:r w:rsidR="000F2E35">
        <w:rPr>
          <w:rFonts w:hint="eastAsia"/>
        </w:rPr>
        <w:t>《图书馆南洋书斋预约申请表》</w:t>
      </w:r>
      <w:r w:rsidR="00615BDF">
        <w:rPr>
          <w:rFonts w:hint="eastAsia"/>
        </w:rPr>
        <w:t>，并</w:t>
      </w:r>
      <w:r w:rsidR="00615BDF">
        <w:t>携带活动相关证明材料复印件（</w:t>
      </w:r>
      <w:r w:rsidR="00AF70B3">
        <w:rPr>
          <w:rFonts w:hint="eastAsia"/>
        </w:rPr>
        <w:t>需说明活动</w:t>
      </w:r>
      <w:r w:rsidR="00AF70B3">
        <w:t>性质及是否收费</w:t>
      </w:r>
      <w:r w:rsidR="000F2E35">
        <w:rPr>
          <w:rFonts w:hint="eastAsia"/>
        </w:rPr>
        <w:t>，如收费请附上校内相关部门的收费批文</w:t>
      </w:r>
      <w:r w:rsidR="00615BDF">
        <w:t>）</w:t>
      </w:r>
      <w:r>
        <w:rPr>
          <w:rFonts w:hint="eastAsia"/>
        </w:rPr>
        <w:t>，进行现场预约，除特殊情况外，一般也需提前</w:t>
      </w:r>
      <w:r w:rsidR="007E06AB">
        <w:rPr>
          <w:rFonts w:hint="eastAsia"/>
        </w:rPr>
        <w:t>2</w:t>
      </w:r>
      <w:r>
        <w:rPr>
          <w:rFonts w:hint="eastAsia"/>
        </w:rPr>
        <w:t>个工作日。</w:t>
      </w:r>
    </w:p>
    <w:p w14:paraId="703B0193" w14:textId="038BB2A3" w:rsidR="00612544" w:rsidRDefault="00612544" w:rsidP="00B77B12">
      <w:pPr>
        <w:spacing w:after="120" w:line="300" w:lineRule="auto"/>
        <w:ind w:firstLine="420"/>
      </w:pPr>
      <w:r>
        <w:rPr>
          <w:rFonts w:hint="eastAsia"/>
        </w:rPr>
        <w:t>5</w:t>
      </w:r>
      <w:r>
        <w:rPr>
          <w:rFonts w:hint="eastAsia"/>
        </w:rPr>
        <w:t>、申</w:t>
      </w:r>
      <w:r w:rsidR="007E06AB">
        <w:rPr>
          <w:rFonts w:hint="eastAsia"/>
        </w:rPr>
        <w:t>请通过后，</w:t>
      </w:r>
      <w:r w:rsidR="00615BDF">
        <w:rPr>
          <w:rFonts w:hint="eastAsia"/>
        </w:rPr>
        <w:t>管理员</w:t>
      </w:r>
      <w:r w:rsidR="00615BDF">
        <w:t>会通过邮箱及手机短信通知申请人</w:t>
      </w:r>
      <w:r>
        <w:rPr>
          <w:rFonts w:hint="eastAsia"/>
        </w:rPr>
        <w:t>，申请人本人需携带工作证或学生证，至少在预约使用时间前十分钟到达现场</w:t>
      </w:r>
      <w:r w:rsidR="007E06AB">
        <w:rPr>
          <w:rFonts w:hint="eastAsia"/>
        </w:rPr>
        <w:t>（如</w:t>
      </w:r>
      <w:r w:rsidR="007E06AB">
        <w:t>需挪动家具或做</w:t>
      </w:r>
      <w:r w:rsidR="007E06AB">
        <w:rPr>
          <w:rFonts w:hint="eastAsia"/>
        </w:rPr>
        <w:t>保护</w:t>
      </w:r>
      <w:r w:rsidR="007E06AB">
        <w:t>措施，则需至少提前半小时到达</w:t>
      </w:r>
      <w:r w:rsidR="007E06AB">
        <w:rPr>
          <w:rFonts w:hint="eastAsia"/>
        </w:rPr>
        <w:t>）</w:t>
      </w:r>
      <w:r>
        <w:rPr>
          <w:rFonts w:hint="eastAsia"/>
        </w:rPr>
        <w:t>，与</w:t>
      </w:r>
      <w:r>
        <w:rPr>
          <w:rFonts w:hint="eastAsia"/>
        </w:rPr>
        <w:t>C400</w:t>
      </w:r>
      <w:r>
        <w:rPr>
          <w:rFonts w:hint="eastAsia"/>
        </w:rPr>
        <w:lastRenderedPageBreak/>
        <w:t>工作人员进行确认，核对信息无误</w:t>
      </w:r>
      <w:r w:rsidR="00834D0B">
        <w:rPr>
          <w:rFonts w:hint="eastAsia"/>
        </w:rPr>
        <w:t>并签订安全</w:t>
      </w:r>
      <w:r w:rsidR="00F051A8">
        <w:rPr>
          <w:rFonts w:hint="eastAsia"/>
        </w:rPr>
        <w:t>承诺</w:t>
      </w:r>
      <w:r w:rsidR="00834D0B">
        <w:rPr>
          <w:rFonts w:hint="eastAsia"/>
        </w:rPr>
        <w:t>书</w:t>
      </w:r>
      <w:r>
        <w:rPr>
          <w:rFonts w:hint="eastAsia"/>
        </w:rPr>
        <w:t>后方可使用。</w:t>
      </w:r>
    </w:p>
    <w:p w14:paraId="72D48051" w14:textId="2150BD6E" w:rsidR="00612544" w:rsidRDefault="00612544" w:rsidP="00B77B12">
      <w:pPr>
        <w:spacing w:after="120" w:line="300" w:lineRule="auto"/>
        <w:ind w:firstLine="420"/>
      </w:pPr>
      <w:r>
        <w:rPr>
          <w:rFonts w:hint="eastAsia"/>
        </w:rPr>
        <w:t>6</w:t>
      </w:r>
      <w:r>
        <w:rPr>
          <w:rFonts w:hint="eastAsia"/>
        </w:rPr>
        <w:t>、如需取消申请，需在预约时间至少</w:t>
      </w:r>
      <w:r>
        <w:rPr>
          <w:rFonts w:hint="eastAsia"/>
        </w:rPr>
        <w:t>1</w:t>
      </w:r>
      <w:r>
        <w:rPr>
          <w:rFonts w:hint="eastAsia"/>
        </w:rPr>
        <w:t>小时前</w:t>
      </w:r>
      <w:r w:rsidR="00615BDF">
        <w:rPr>
          <w:rFonts w:hint="eastAsia"/>
        </w:rPr>
        <w:t>通过</w:t>
      </w:r>
      <w:r w:rsidR="00615BDF">
        <w:t>电话或邮箱告知管理员</w:t>
      </w:r>
      <w:r>
        <w:rPr>
          <w:rFonts w:hint="eastAsia"/>
        </w:rPr>
        <w:t>。</w:t>
      </w:r>
    </w:p>
    <w:p w14:paraId="2C6AC4F3" w14:textId="317FF0DD" w:rsidR="00310BA4" w:rsidRDefault="00310BA4" w:rsidP="00B77B12">
      <w:pPr>
        <w:pStyle w:val="1"/>
        <w:spacing w:before="120" w:after="120" w:line="300" w:lineRule="auto"/>
        <w:rPr>
          <w:sz w:val="28"/>
          <w:szCs w:val="28"/>
          <w:lang w:eastAsia="zh-CN"/>
        </w:rPr>
      </w:pPr>
      <w:r>
        <w:rPr>
          <w:rFonts w:hint="eastAsia"/>
          <w:sz w:val="28"/>
          <w:szCs w:val="28"/>
          <w:lang w:eastAsia="zh-CN"/>
        </w:rPr>
        <w:t>五</w:t>
      </w:r>
      <w:r>
        <w:rPr>
          <w:sz w:val="28"/>
          <w:szCs w:val="28"/>
          <w:lang w:eastAsia="zh-CN"/>
        </w:rPr>
        <w:t>、收费</w:t>
      </w:r>
      <w:r w:rsidR="000F2E35">
        <w:rPr>
          <w:rFonts w:hint="eastAsia"/>
          <w:sz w:val="28"/>
          <w:szCs w:val="28"/>
          <w:lang w:eastAsia="zh-CN"/>
        </w:rPr>
        <w:t>标准</w:t>
      </w:r>
    </w:p>
    <w:p w14:paraId="7990D93C" w14:textId="094186D5" w:rsidR="00FE2F89" w:rsidRPr="00817997" w:rsidRDefault="00F22F26" w:rsidP="00817997">
      <w:pPr>
        <w:spacing w:after="120" w:line="300" w:lineRule="auto"/>
        <w:ind w:firstLine="420"/>
      </w:pPr>
      <w:r w:rsidRPr="00FE2F89">
        <w:rPr>
          <w:rFonts w:hint="eastAsia"/>
        </w:rPr>
        <w:t>南洋书斋</w:t>
      </w:r>
      <w:r w:rsidR="000F2E35">
        <w:rPr>
          <w:rFonts w:hint="eastAsia"/>
        </w:rPr>
        <w:t>是图书馆为全校师生免费提供的涵养身心的新型育人空间，针对我校师生所组织的公益活动一般不收取费用。如在书斋内举办收费的文化活动，则酌情收取场地费，标准为</w:t>
      </w:r>
      <w:r w:rsidR="000F2E35">
        <w:rPr>
          <w:rFonts w:hint="eastAsia"/>
        </w:rPr>
        <w:t>400</w:t>
      </w:r>
      <w:r w:rsidR="000F2E35">
        <w:rPr>
          <w:rFonts w:hint="eastAsia"/>
        </w:rPr>
        <w:t>元</w:t>
      </w:r>
      <w:r w:rsidR="000F2E35">
        <w:rPr>
          <w:rFonts w:hint="eastAsia"/>
        </w:rPr>
        <w:t>/</w:t>
      </w:r>
      <w:r w:rsidR="000F2E35">
        <w:rPr>
          <w:rFonts w:hint="eastAsia"/>
        </w:rPr>
        <w:t>半天（不足半天按半天计）。南洋书斋一般不向校外商业活动开放场地</w:t>
      </w:r>
      <w:r w:rsidR="009E1069">
        <w:rPr>
          <w:rFonts w:hint="eastAsia"/>
        </w:rPr>
        <w:t>使用</w:t>
      </w:r>
      <w:r w:rsidR="000F2E35">
        <w:rPr>
          <w:rFonts w:hint="eastAsia"/>
        </w:rPr>
        <w:t>。</w:t>
      </w:r>
    </w:p>
    <w:p w14:paraId="6AD16357" w14:textId="31DE540D" w:rsidR="007E06AB" w:rsidRPr="00EC538D" w:rsidRDefault="00310BA4" w:rsidP="00B77B12">
      <w:pPr>
        <w:pStyle w:val="1"/>
        <w:spacing w:before="120" w:after="120" w:line="300" w:lineRule="auto"/>
        <w:rPr>
          <w:sz w:val="28"/>
          <w:szCs w:val="28"/>
        </w:rPr>
      </w:pPr>
      <w:r>
        <w:rPr>
          <w:rFonts w:hint="eastAsia"/>
          <w:sz w:val="28"/>
          <w:szCs w:val="28"/>
          <w:lang w:eastAsia="zh-CN"/>
        </w:rPr>
        <w:t>六</w:t>
      </w:r>
      <w:r w:rsidR="007E06AB" w:rsidRPr="00EC538D">
        <w:rPr>
          <w:sz w:val="28"/>
          <w:szCs w:val="28"/>
        </w:rPr>
        <w:t>、</w:t>
      </w:r>
      <w:r w:rsidR="007E06AB" w:rsidRPr="00EC538D">
        <w:rPr>
          <w:rFonts w:hint="eastAsia"/>
          <w:sz w:val="28"/>
          <w:szCs w:val="28"/>
        </w:rPr>
        <w:t>现场</w:t>
      </w:r>
      <w:r w:rsidR="007E06AB" w:rsidRPr="00EC538D">
        <w:rPr>
          <w:sz w:val="28"/>
          <w:szCs w:val="28"/>
        </w:rPr>
        <w:t>管理</w:t>
      </w:r>
    </w:p>
    <w:p w14:paraId="7A6726AC" w14:textId="48E46957" w:rsidR="007E06AB" w:rsidRDefault="004752C7" w:rsidP="00B77B12">
      <w:pPr>
        <w:spacing w:after="120" w:line="300" w:lineRule="auto"/>
        <w:ind w:firstLine="420"/>
      </w:pPr>
      <w:r>
        <w:rPr>
          <w:rFonts w:hint="eastAsia"/>
        </w:rPr>
        <w:t>南洋书斋的管理由图书馆</w:t>
      </w:r>
      <w:r w:rsidR="007E06AB">
        <w:rPr>
          <w:rFonts w:hint="eastAsia"/>
        </w:rPr>
        <w:t>特藏服务部负责，日常环境维护、场地使用管理、活动监督等由</w:t>
      </w:r>
      <w:r w:rsidR="00F84E7A">
        <w:rPr>
          <w:rFonts w:hint="eastAsia"/>
        </w:rPr>
        <w:t>阅览室管理员</w:t>
      </w:r>
      <w:r w:rsidR="007E06AB">
        <w:rPr>
          <w:rFonts w:hint="eastAsia"/>
        </w:rPr>
        <w:t>戚林妹直接负责。具体来说包含以下事务：</w:t>
      </w:r>
    </w:p>
    <w:p w14:paraId="62439AFB" w14:textId="6282C00F" w:rsidR="007E06AB" w:rsidRDefault="007E06AB" w:rsidP="00B77B12">
      <w:pPr>
        <w:spacing w:after="120" w:line="300" w:lineRule="auto"/>
        <w:ind w:firstLine="420"/>
      </w:pPr>
      <w:r>
        <w:rPr>
          <w:rFonts w:hint="eastAsia"/>
        </w:rPr>
        <w:t>1</w:t>
      </w:r>
      <w:r>
        <w:rPr>
          <w:rFonts w:hint="eastAsia"/>
        </w:rPr>
        <w:t>、</w:t>
      </w:r>
      <w:r>
        <w:rPr>
          <w:rFonts w:hint="eastAsia"/>
        </w:rPr>
        <w:tab/>
      </w:r>
      <w:r>
        <w:rPr>
          <w:rFonts w:hint="eastAsia"/>
        </w:rPr>
        <w:t>根据</w:t>
      </w:r>
      <w:r w:rsidR="00F84E7A">
        <w:rPr>
          <w:rFonts w:hint="eastAsia"/>
        </w:rPr>
        <w:t>邮件</w:t>
      </w:r>
      <w:r>
        <w:rPr>
          <w:rFonts w:hint="eastAsia"/>
        </w:rPr>
        <w:t>内容，</w:t>
      </w:r>
      <w:r w:rsidR="00C24E4E">
        <w:rPr>
          <w:rFonts w:hint="eastAsia"/>
        </w:rPr>
        <w:t>提前</w:t>
      </w:r>
      <w:r>
        <w:rPr>
          <w:rFonts w:hint="eastAsia"/>
        </w:rPr>
        <w:t>准备当天预约信息，准备南洋书斋使用登记表等；</w:t>
      </w:r>
    </w:p>
    <w:p w14:paraId="569D6AD2" w14:textId="77777777" w:rsidR="007E06AB" w:rsidRDefault="007E06AB" w:rsidP="00B77B12">
      <w:pPr>
        <w:spacing w:after="120" w:line="300" w:lineRule="auto"/>
        <w:ind w:firstLine="420"/>
      </w:pPr>
      <w:r>
        <w:rPr>
          <w:rFonts w:hint="eastAsia"/>
        </w:rPr>
        <w:t>2</w:t>
      </w:r>
      <w:r>
        <w:rPr>
          <w:rFonts w:hint="eastAsia"/>
        </w:rPr>
        <w:t>、</w:t>
      </w:r>
      <w:r>
        <w:rPr>
          <w:rFonts w:hint="eastAsia"/>
        </w:rPr>
        <w:tab/>
      </w:r>
      <w:r>
        <w:rPr>
          <w:rFonts w:hint="eastAsia"/>
        </w:rPr>
        <w:t>定期检查南洋书斋家具、电子设备及整体环境，如有问题需及时上报；</w:t>
      </w:r>
    </w:p>
    <w:p w14:paraId="7017D9BF" w14:textId="0C0669E3" w:rsidR="007E06AB" w:rsidRDefault="007E06AB" w:rsidP="00B77B12">
      <w:pPr>
        <w:spacing w:after="120" w:line="300" w:lineRule="auto"/>
        <w:ind w:firstLine="420"/>
      </w:pPr>
      <w:r>
        <w:rPr>
          <w:rFonts w:hint="eastAsia"/>
        </w:rPr>
        <w:t>3</w:t>
      </w:r>
      <w:r>
        <w:rPr>
          <w:rFonts w:hint="eastAsia"/>
        </w:rPr>
        <w:t>、</w:t>
      </w:r>
      <w:r>
        <w:rPr>
          <w:rFonts w:hint="eastAsia"/>
        </w:rPr>
        <w:tab/>
      </w:r>
      <w:r>
        <w:rPr>
          <w:rFonts w:hint="eastAsia"/>
        </w:rPr>
        <w:t>按时接待预约团队，确认使用人与预约人信息一致，</w:t>
      </w:r>
      <w:r w:rsidR="00C24E4E">
        <w:rPr>
          <w:rFonts w:hint="eastAsia"/>
        </w:rPr>
        <w:t>查收相关材料，填写南洋书斋使用登记表，</w:t>
      </w:r>
      <w:r>
        <w:rPr>
          <w:rFonts w:hint="eastAsia"/>
        </w:rPr>
        <w:t>做好书斋使用说明及提醒工作，帮助参与人能够顺利开展活动；</w:t>
      </w:r>
    </w:p>
    <w:p w14:paraId="17820C05" w14:textId="04561960" w:rsidR="00F051A8" w:rsidRDefault="00F051A8" w:rsidP="00834D0B">
      <w:pPr>
        <w:spacing w:after="120" w:line="300" w:lineRule="auto"/>
        <w:ind w:firstLine="420"/>
      </w:pPr>
      <w:r>
        <w:rPr>
          <w:rFonts w:hint="eastAsia"/>
        </w:rPr>
        <w:t>4</w:t>
      </w:r>
      <w:r>
        <w:rPr>
          <w:rFonts w:hint="eastAsia"/>
        </w:rPr>
        <w:t>、</w:t>
      </w:r>
      <w:r>
        <w:rPr>
          <w:rFonts w:hint="eastAsia"/>
        </w:rPr>
        <w:tab/>
      </w:r>
      <w:r>
        <w:rPr>
          <w:rFonts w:hint="eastAsia"/>
        </w:rPr>
        <w:t>书斋内活动的海报、喷绘等的放置不得影响思源阁的正常参观和阅览室的正常使用；</w:t>
      </w:r>
    </w:p>
    <w:p w14:paraId="250E9B70" w14:textId="165927A4" w:rsidR="007E06AB" w:rsidRDefault="00F051A8" w:rsidP="00B77B12">
      <w:pPr>
        <w:spacing w:after="120" w:line="300" w:lineRule="auto"/>
        <w:ind w:firstLine="420"/>
      </w:pPr>
      <w:r>
        <w:rPr>
          <w:rFonts w:hint="eastAsia"/>
        </w:rPr>
        <w:t>5</w:t>
      </w:r>
      <w:r w:rsidR="007E06AB">
        <w:rPr>
          <w:rFonts w:hint="eastAsia"/>
        </w:rPr>
        <w:t>、</w:t>
      </w:r>
      <w:r w:rsidR="007E06AB">
        <w:rPr>
          <w:rFonts w:hint="eastAsia"/>
        </w:rPr>
        <w:tab/>
      </w:r>
      <w:r w:rsidR="007E06AB">
        <w:rPr>
          <w:rFonts w:hint="eastAsia"/>
        </w:rPr>
        <w:t>全程监督南洋书斋内活动，如发现活动者实际使用用途与申请用途不符、活动者在其中开展商业活动、非法活动，使用者在南洋书斋内单纯自修、娱乐，须立即责令全体活动者结束活动；情节严重的，须立即上报并通知保卫处或报警。活动产生明显噪声等情况，第一次提醒，第二次警告，第三次责令全体活动者立即停止活动并恢复环境，严重者须参照黑名单规则记入黑名单。</w:t>
      </w:r>
    </w:p>
    <w:p w14:paraId="40FA5E7A" w14:textId="394B32D1" w:rsidR="007E06AB" w:rsidRPr="00EC538D" w:rsidRDefault="00310BA4" w:rsidP="00B77B12">
      <w:pPr>
        <w:pStyle w:val="1"/>
        <w:spacing w:before="120" w:after="120" w:line="300" w:lineRule="auto"/>
        <w:rPr>
          <w:sz w:val="28"/>
          <w:szCs w:val="28"/>
        </w:rPr>
      </w:pPr>
      <w:r>
        <w:rPr>
          <w:rFonts w:hint="eastAsia"/>
          <w:sz w:val="28"/>
          <w:szCs w:val="28"/>
          <w:lang w:eastAsia="zh-CN"/>
        </w:rPr>
        <w:t>七</w:t>
      </w:r>
      <w:r w:rsidR="007E06AB" w:rsidRPr="00EC538D">
        <w:rPr>
          <w:sz w:val="28"/>
          <w:szCs w:val="28"/>
        </w:rPr>
        <w:t>、</w:t>
      </w:r>
      <w:r w:rsidR="007E06AB" w:rsidRPr="00EC538D">
        <w:rPr>
          <w:rFonts w:hint="eastAsia"/>
          <w:sz w:val="28"/>
          <w:szCs w:val="28"/>
        </w:rPr>
        <w:t>其它</w:t>
      </w:r>
      <w:r w:rsidR="007E06AB" w:rsidRPr="00EC538D">
        <w:rPr>
          <w:sz w:val="28"/>
          <w:szCs w:val="28"/>
        </w:rPr>
        <w:t>事项</w:t>
      </w:r>
    </w:p>
    <w:p w14:paraId="7E31EE55" w14:textId="77777777" w:rsidR="007E06AB" w:rsidRDefault="007E06AB" w:rsidP="00B77B12">
      <w:pPr>
        <w:spacing w:after="120" w:line="300" w:lineRule="auto"/>
        <w:ind w:firstLine="420"/>
      </w:pPr>
      <w:r>
        <w:rPr>
          <w:rFonts w:hint="eastAsia"/>
        </w:rPr>
        <w:t>1</w:t>
      </w:r>
      <w:r>
        <w:rPr>
          <w:rFonts w:hint="eastAsia"/>
        </w:rPr>
        <w:t>、</w:t>
      </w:r>
      <w:r>
        <w:rPr>
          <w:rFonts w:hint="eastAsia"/>
        </w:rPr>
        <w:tab/>
      </w:r>
      <w:r>
        <w:rPr>
          <w:rFonts w:hint="eastAsia"/>
        </w:rPr>
        <w:t>如有特殊情况，有团队或人员确有需要在节假日开放，采取一事一议原则，根据具体情况安排是否临时开放及相关人员安排；</w:t>
      </w:r>
    </w:p>
    <w:p w14:paraId="1FE8D41C" w14:textId="14E94954" w:rsidR="007E06AB" w:rsidRDefault="007E06AB" w:rsidP="00B77B12">
      <w:pPr>
        <w:spacing w:after="120" w:line="300" w:lineRule="auto"/>
        <w:ind w:firstLine="420"/>
      </w:pPr>
      <w:r>
        <w:rPr>
          <w:rFonts w:hint="eastAsia"/>
        </w:rPr>
        <w:t>2</w:t>
      </w:r>
      <w:r>
        <w:rPr>
          <w:rFonts w:hint="eastAsia"/>
        </w:rPr>
        <w:t>、</w:t>
      </w:r>
      <w:r>
        <w:rPr>
          <w:rFonts w:hint="eastAsia"/>
        </w:rPr>
        <w:tab/>
      </w:r>
      <w:r>
        <w:rPr>
          <w:rFonts w:hint="eastAsia"/>
        </w:rPr>
        <w:t>对于可能造成噪音的活动，</w:t>
      </w:r>
      <w:r w:rsidR="00FE2F89">
        <w:rPr>
          <w:rFonts w:hint="eastAsia"/>
        </w:rPr>
        <w:t>可</w:t>
      </w:r>
      <w:r w:rsidR="00FE2F89">
        <w:t>根据</w:t>
      </w:r>
      <w:r w:rsidR="00FE2F89">
        <w:rPr>
          <w:rFonts w:hint="eastAsia"/>
        </w:rPr>
        <w:t>情况</w:t>
      </w:r>
      <w:r w:rsidR="00FE2F89">
        <w:t>实现</w:t>
      </w:r>
      <w:r w:rsidR="00FE2F89">
        <w:rPr>
          <w:rFonts w:hint="eastAsia"/>
        </w:rPr>
        <w:t>选择</w:t>
      </w:r>
      <w:r w:rsidR="00FE2F89">
        <w:t>是否将窗帘放下，</w:t>
      </w:r>
      <w:r w:rsidR="00FE2F89">
        <w:rPr>
          <w:rFonts w:hint="eastAsia"/>
        </w:rPr>
        <w:t>并</w:t>
      </w:r>
      <w:r>
        <w:rPr>
          <w:rFonts w:hint="eastAsia"/>
        </w:rPr>
        <w:t>提前一天在</w:t>
      </w:r>
      <w:r>
        <w:rPr>
          <w:rFonts w:hint="eastAsia"/>
        </w:rPr>
        <w:t>C400</w:t>
      </w:r>
      <w:r>
        <w:rPr>
          <w:rFonts w:hint="eastAsia"/>
        </w:rPr>
        <w:t>思源阁外及三楼对应位置阅览室张贴说明，在说明中标明联系电话，防止活动对其他读者造成影响</w:t>
      </w:r>
      <w:r w:rsidR="00FE2F89">
        <w:rPr>
          <w:rFonts w:hint="eastAsia"/>
        </w:rPr>
        <w:t>；</w:t>
      </w:r>
    </w:p>
    <w:p w14:paraId="03D4C529" w14:textId="6E0806D2" w:rsidR="007E06AB" w:rsidRDefault="007E06AB" w:rsidP="00B77B12">
      <w:pPr>
        <w:spacing w:after="120" w:line="300" w:lineRule="auto"/>
        <w:ind w:firstLine="420"/>
      </w:pPr>
      <w:r>
        <w:t>3</w:t>
      </w:r>
      <w:r>
        <w:rPr>
          <w:rFonts w:hint="eastAsia"/>
        </w:rPr>
        <w:t>、</w:t>
      </w:r>
      <w:r>
        <w:rPr>
          <w:rFonts w:hint="eastAsia"/>
        </w:rPr>
        <w:t xml:space="preserve"> </w:t>
      </w:r>
      <w:r w:rsidR="007D046C">
        <w:rPr>
          <w:rFonts w:hint="eastAsia"/>
        </w:rPr>
        <w:t>在</w:t>
      </w:r>
      <w:r w:rsidR="007D046C">
        <w:t>南洋书斋显眼位置说明联系方式，</w:t>
      </w:r>
      <w:r w:rsidR="007D046C">
        <w:rPr>
          <w:rFonts w:hint="eastAsia"/>
        </w:rPr>
        <w:t>以方便</w:t>
      </w:r>
      <w:r w:rsidR="007D046C">
        <w:t>活动者</w:t>
      </w:r>
      <w:r w:rsidR="007D046C">
        <w:rPr>
          <w:rFonts w:hint="eastAsia"/>
        </w:rPr>
        <w:t>联系</w:t>
      </w:r>
      <w:r w:rsidRPr="007E06AB">
        <w:rPr>
          <w:rFonts w:hint="eastAsia"/>
        </w:rPr>
        <w:t>特藏服务部（主馆</w:t>
      </w:r>
      <w:r w:rsidR="00054765">
        <w:rPr>
          <w:rFonts w:hint="eastAsia"/>
        </w:rPr>
        <w:t>B10</w:t>
      </w:r>
      <w:r w:rsidR="00054765">
        <w:t>9</w:t>
      </w:r>
      <w:r>
        <w:rPr>
          <w:rFonts w:hint="eastAsia"/>
        </w:rPr>
        <w:t>）工作人员</w:t>
      </w:r>
      <w:r w:rsidRPr="007E06AB">
        <w:rPr>
          <w:rFonts w:hint="eastAsia"/>
        </w:rPr>
        <w:t>。联系电话：</w:t>
      </w:r>
      <w:r w:rsidRPr="007E06AB">
        <w:rPr>
          <w:rFonts w:hint="eastAsia"/>
        </w:rPr>
        <w:t>34206484</w:t>
      </w:r>
      <w:r w:rsidRPr="007E06AB">
        <w:rPr>
          <w:rFonts w:hint="eastAsia"/>
        </w:rPr>
        <w:t>。物业公司联系电话：</w:t>
      </w:r>
      <w:r w:rsidRPr="007E06AB">
        <w:rPr>
          <w:rFonts w:hint="eastAsia"/>
        </w:rPr>
        <w:t>34206418</w:t>
      </w:r>
      <w:r w:rsidRPr="007E06AB">
        <w:rPr>
          <w:rFonts w:hint="eastAsia"/>
        </w:rPr>
        <w:t>。</w:t>
      </w:r>
    </w:p>
    <w:p w14:paraId="7418340D" w14:textId="77777777" w:rsidR="007E06AB" w:rsidRDefault="007E06AB" w:rsidP="00393667">
      <w:pPr>
        <w:spacing w:line="300" w:lineRule="auto"/>
        <w:ind w:firstLine="420"/>
      </w:pPr>
    </w:p>
    <w:p w14:paraId="31292056" w14:textId="11CA4D33" w:rsidR="008547CE" w:rsidRDefault="008547CE">
      <w:pPr>
        <w:widowControl/>
        <w:jc w:val="left"/>
      </w:pPr>
      <w:r>
        <w:br w:type="page"/>
      </w:r>
    </w:p>
    <w:p w14:paraId="00201550" w14:textId="10642E45" w:rsidR="00960E19" w:rsidRPr="00D33AA7" w:rsidRDefault="008547CE" w:rsidP="00D33AA7">
      <w:pPr>
        <w:spacing w:beforeLines="50" w:before="120" w:afterLines="100" w:after="240"/>
        <w:jc w:val="center"/>
        <w:rPr>
          <w:rFonts w:eastAsia="黑体"/>
          <w:sz w:val="32"/>
          <w:szCs w:val="32"/>
        </w:rPr>
      </w:pPr>
      <w:r>
        <w:rPr>
          <w:rFonts w:eastAsia="黑体" w:hint="eastAsia"/>
          <w:sz w:val="32"/>
          <w:szCs w:val="32"/>
        </w:rPr>
        <w:lastRenderedPageBreak/>
        <w:t>附件：</w:t>
      </w:r>
      <w:r w:rsidR="00960E19" w:rsidRPr="00D33AA7">
        <w:rPr>
          <w:rFonts w:eastAsia="黑体" w:hint="eastAsia"/>
          <w:sz w:val="32"/>
          <w:szCs w:val="32"/>
        </w:rPr>
        <w:t>黑名单规则</w:t>
      </w:r>
    </w:p>
    <w:p w14:paraId="69DE53A2" w14:textId="5A689F6F" w:rsidR="00960E19" w:rsidRDefault="008A2756" w:rsidP="00F051A8">
      <w:pPr>
        <w:spacing w:after="120" w:line="300" w:lineRule="auto"/>
        <w:ind w:firstLineChars="200" w:firstLine="420"/>
      </w:pPr>
      <w:r>
        <w:rPr>
          <w:rFonts w:hint="eastAsia"/>
        </w:rPr>
        <w:t>南洋书斋</w:t>
      </w:r>
      <w:r w:rsidR="00960E19">
        <w:rPr>
          <w:rFonts w:hint="eastAsia"/>
        </w:rPr>
        <w:t>是供广大师生学术研究、研讨与活动场所。为保证</w:t>
      </w:r>
      <w:r>
        <w:rPr>
          <w:rFonts w:hint="eastAsia"/>
        </w:rPr>
        <w:t>南洋书斋</w:t>
      </w:r>
      <w:r w:rsidR="00960E19">
        <w:rPr>
          <w:rFonts w:hint="eastAsia"/>
        </w:rPr>
        <w:t>使用秩序，图书馆对读者的使用加强巡视与过程管理，实行黑名单规则。黑名单将在预约系统中公示，并予以一定的处罚和制约。在正式列入黑名单之前，图书馆将给予警告或提醒，希望读者引起重视。出现以下情况将有可能列入黑名单：</w:t>
      </w:r>
    </w:p>
    <w:p w14:paraId="113B6930" w14:textId="77777777" w:rsidR="00960E19" w:rsidRDefault="00960E19" w:rsidP="00F051A8">
      <w:pPr>
        <w:spacing w:after="120" w:line="300" w:lineRule="auto"/>
        <w:ind w:firstLineChars="200" w:firstLine="420"/>
      </w:pPr>
      <w:r>
        <w:rPr>
          <w:rFonts w:hint="eastAsia"/>
        </w:rPr>
        <w:t>1</w:t>
      </w:r>
      <w:r>
        <w:rPr>
          <w:rFonts w:hint="eastAsia"/>
        </w:rPr>
        <w:t>、未如实填写预约信息，预约而不使用，或迟到超过</w:t>
      </w:r>
      <w:r>
        <w:rPr>
          <w:rFonts w:hint="eastAsia"/>
        </w:rPr>
        <w:t>30</w:t>
      </w:r>
      <w:r>
        <w:rPr>
          <w:rFonts w:hint="eastAsia"/>
        </w:rPr>
        <w:t>分钟以上者，第一次给予警告，第二次列入黑名单，</w:t>
      </w:r>
      <w:r>
        <w:rPr>
          <w:rFonts w:hint="eastAsia"/>
        </w:rPr>
        <w:t>2</w:t>
      </w:r>
      <w:r>
        <w:rPr>
          <w:rFonts w:hint="eastAsia"/>
        </w:rPr>
        <w:t>个月内禁止预约使用。</w:t>
      </w:r>
    </w:p>
    <w:p w14:paraId="2F3F178D" w14:textId="77777777" w:rsidR="00960E19" w:rsidRDefault="00960E19" w:rsidP="00F051A8">
      <w:pPr>
        <w:spacing w:after="120" w:line="300" w:lineRule="auto"/>
        <w:ind w:firstLineChars="200" w:firstLine="420"/>
      </w:pPr>
      <w:r>
        <w:rPr>
          <w:rFonts w:hint="eastAsia"/>
        </w:rPr>
        <w:t>2</w:t>
      </w:r>
      <w:r>
        <w:rPr>
          <w:rFonts w:hint="eastAsia"/>
        </w:rPr>
        <w:t>、未按照预约主题使用者，第一次给予警告，第二次列入黑名单，</w:t>
      </w:r>
      <w:r>
        <w:rPr>
          <w:rFonts w:hint="eastAsia"/>
        </w:rPr>
        <w:t>1</w:t>
      </w:r>
      <w:r>
        <w:rPr>
          <w:rFonts w:hint="eastAsia"/>
        </w:rPr>
        <w:t>个月内禁止预约使用（例如预约主题应为研讨和交流，而实际是自修、娱乐等）。</w:t>
      </w:r>
    </w:p>
    <w:p w14:paraId="22775025" w14:textId="321784A5" w:rsidR="00960E19" w:rsidRDefault="00960E19" w:rsidP="00F051A8">
      <w:pPr>
        <w:spacing w:after="120" w:line="300" w:lineRule="auto"/>
        <w:ind w:firstLineChars="200" w:firstLine="420"/>
      </w:pPr>
      <w:r>
        <w:rPr>
          <w:rFonts w:hint="eastAsia"/>
        </w:rPr>
        <w:t>3</w:t>
      </w:r>
      <w:r>
        <w:rPr>
          <w:rFonts w:hint="eastAsia"/>
        </w:rPr>
        <w:t>、学生</w:t>
      </w:r>
      <w:r>
        <w:rPr>
          <w:rFonts w:hint="eastAsia"/>
        </w:rPr>
        <w:t>3</w:t>
      </w:r>
      <w:r>
        <w:rPr>
          <w:rFonts w:hint="eastAsia"/>
        </w:rPr>
        <w:t>人以上（含</w:t>
      </w:r>
      <w:r>
        <w:rPr>
          <w:rFonts w:hint="eastAsia"/>
        </w:rPr>
        <w:t>3</w:t>
      </w:r>
      <w:r>
        <w:rPr>
          <w:rFonts w:hint="eastAsia"/>
        </w:rPr>
        <w:t>人）可预约使用</w:t>
      </w:r>
      <w:r w:rsidR="008A2756">
        <w:rPr>
          <w:rFonts w:hint="eastAsia"/>
        </w:rPr>
        <w:t>南洋书斋</w:t>
      </w:r>
      <w:r>
        <w:rPr>
          <w:rFonts w:hint="eastAsia"/>
        </w:rPr>
        <w:t>，如若违反，第一次给予警告，第二次列入黑名单，</w:t>
      </w:r>
      <w:r>
        <w:rPr>
          <w:rFonts w:hint="eastAsia"/>
        </w:rPr>
        <w:t>1</w:t>
      </w:r>
      <w:r>
        <w:rPr>
          <w:rFonts w:hint="eastAsia"/>
        </w:rPr>
        <w:t>个月内禁止预约使用。</w:t>
      </w:r>
    </w:p>
    <w:p w14:paraId="564A5FB3" w14:textId="34AB4213" w:rsidR="00960E19" w:rsidRDefault="00960E19" w:rsidP="00F051A8">
      <w:pPr>
        <w:spacing w:after="120" w:line="300" w:lineRule="auto"/>
        <w:ind w:firstLineChars="200" w:firstLine="420"/>
      </w:pPr>
      <w:r>
        <w:rPr>
          <w:rFonts w:hint="eastAsia"/>
        </w:rPr>
        <w:t>4</w:t>
      </w:r>
      <w:r>
        <w:rPr>
          <w:rFonts w:hint="eastAsia"/>
        </w:rPr>
        <w:t>、在</w:t>
      </w:r>
      <w:r w:rsidR="008A2756">
        <w:rPr>
          <w:rFonts w:hint="eastAsia"/>
        </w:rPr>
        <w:t>南洋书斋</w:t>
      </w:r>
      <w:r>
        <w:rPr>
          <w:rFonts w:hint="eastAsia"/>
        </w:rPr>
        <w:t>内从事商业活动者，一次即列入黑名单，</w:t>
      </w:r>
      <w:r>
        <w:rPr>
          <w:rFonts w:hint="eastAsia"/>
        </w:rPr>
        <w:t>3</w:t>
      </w:r>
      <w:r>
        <w:rPr>
          <w:rFonts w:hint="eastAsia"/>
        </w:rPr>
        <w:t>个月内禁止预约使用。情节严重者，</w:t>
      </w:r>
      <w:r>
        <w:rPr>
          <w:rFonts w:hint="eastAsia"/>
        </w:rPr>
        <w:t>6</w:t>
      </w:r>
      <w:r>
        <w:rPr>
          <w:rFonts w:hint="eastAsia"/>
        </w:rPr>
        <w:t>个月内禁止预约使用。</w:t>
      </w:r>
    </w:p>
    <w:p w14:paraId="7E464212" w14:textId="4D5FBC59" w:rsidR="00960E19" w:rsidRDefault="00960E19" w:rsidP="00F051A8">
      <w:pPr>
        <w:spacing w:after="120" w:line="300" w:lineRule="auto"/>
        <w:ind w:firstLineChars="200" w:firstLine="420"/>
      </w:pPr>
      <w:r>
        <w:rPr>
          <w:rFonts w:hint="eastAsia"/>
        </w:rPr>
        <w:t>5</w:t>
      </w:r>
      <w:r>
        <w:rPr>
          <w:rFonts w:hint="eastAsia"/>
        </w:rPr>
        <w:t>、在</w:t>
      </w:r>
      <w:r w:rsidR="008A2756">
        <w:rPr>
          <w:rFonts w:hint="eastAsia"/>
        </w:rPr>
        <w:t>南洋书斋</w:t>
      </w:r>
      <w:r>
        <w:rPr>
          <w:rFonts w:hint="eastAsia"/>
        </w:rPr>
        <w:t>内不尊重公共场合行为举止，有损图书馆形象者，第一次给予警告，第二次列入黑名单，</w:t>
      </w:r>
      <w:r>
        <w:rPr>
          <w:rFonts w:hint="eastAsia"/>
        </w:rPr>
        <w:t>3</w:t>
      </w:r>
      <w:r>
        <w:rPr>
          <w:rFonts w:hint="eastAsia"/>
        </w:rPr>
        <w:t>个月内禁止预约使用（例如喧哗、吸烟、吃饭等）。</w:t>
      </w:r>
    </w:p>
    <w:p w14:paraId="6861A9E4" w14:textId="77777777" w:rsidR="00960E19" w:rsidRDefault="00960E19" w:rsidP="00F051A8">
      <w:pPr>
        <w:spacing w:after="120" w:line="300" w:lineRule="auto"/>
        <w:ind w:firstLineChars="200" w:firstLine="420"/>
      </w:pPr>
      <w:r>
        <w:rPr>
          <w:rFonts w:hint="eastAsia"/>
        </w:rPr>
        <w:t>6</w:t>
      </w:r>
      <w:r>
        <w:rPr>
          <w:rFonts w:hint="eastAsia"/>
        </w:rPr>
        <w:t>、延迟使用时间，影响正常开放秩序者，第一次给予警告，第二次列入黑名单，</w:t>
      </w:r>
      <w:r>
        <w:rPr>
          <w:rFonts w:hint="eastAsia"/>
        </w:rPr>
        <w:t>2</w:t>
      </w:r>
      <w:r>
        <w:rPr>
          <w:rFonts w:hint="eastAsia"/>
        </w:rPr>
        <w:t>个月内禁止预约使用。</w:t>
      </w:r>
    </w:p>
    <w:p w14:paraId="05BF8BB0" w14:textId="165E3A29" w:rsidR="00960E19" w:rsidRDefault="00960E19" w:rsidP="00F051A8">
      <w:pPr>
        <w:spacing w:after="120" w:line="300" w:lineRule="auto"/>
        <w:ind w:firstLineChars="200" w:firstLine="420"/>
      </w:pPr>
      <w:r>
        <w:rPr>
          <w:rFonts w:hint="eastAsia"/>
        </w:rPr>
        <w:t>7</w:t>
      </w:r>
      <w:r>
        <w:rPr>
          <w:rFonts w:hint="eastAsia"/>
        </w:rPr>
        <w:t>、损坏</w:t>
      </w:r>
      <w:r w:rsidR="008A2756">
        <w:rPr>
          <w:rFonts w:hint="eastAsia"/>
        </w:rPr>
        <w:t>南洋书斋相关</w:t>
      </w:r>
      <w:r>
        <w:rPr>
          <w:rFonts w:hint="eastAsia"/>
        </w:rPr>
        <w:t>设备与设施，违反安全用电行为者（例如私接电源插座等），第一次给予警告，第二次列入黑名单，</w:t>
      </w:r>
      <w:r>
        <w:rPr>
          <w:rFonts w:hint="eastAsia"/>
        </w:rPr>
        <w:t>3</w:t>
      </w:r>
      <w:r>
        <w:rPr>
          <w:rFonts w:hint="eastAsia"/>
        </w:rPr>
        <w:t>个月内禁止预约使用。</w:t>
      </w:r>
    </w:p>
    <w:p w14:paraId="205E9C15" w14:textId="6E4FD9DE" w:rsidR="00960E19" w:rsidRDefault="00960E19" w:rsidP="00F051A8">
      <w:pPr>
        <w:spacing w:after="120" w:line="300" w:lineRule="auto"/>
        <w:ind w:firstLineChars="200" w:firstLine="420"/>
      </w:pPr>
      <w:r>
        <w:rPr>
          <w:rFonts w:hint="eastAsia"/>
        </w:rPr>
        <w:t>8</w:t>
      </w:r>
      <w:r>
        <w:rPr>
          <w:rFonts w:hint="eastAsia"/>
        </w:rPr>
        <w:t>、活动结束后未关闭空调、设备、门窗，未归还遥控器等设备，留下未办理借阅手续的图书、期刊或垃圾者，第一次提醒，第二次给予警告，第三次列入黑名单，</w:t>
      </w:r>
      <w:r>
        <w:rPr>
          <w:rFonts w:hint="eastAsia"/>
        </w:rPr>
        <w:t>1</w:t>
      </w:r>
      <w:r>
        <w:rPr>
          <w:rFonts w:hint="eastAsia"/>
        </w:rPr>
        <w:t>个月内禁止预约使用。</w:t>
      </w:r>
    </w:p>
    <w:p w14:paraId="68968D7F" w14:textId="619A516B" w:rsidR="00960E19" w:rsidRDefault="00960E19" w:rsidP="00F051A8">
      <w:pPr>
        <w:spacing w:after="120" w:line="300" w:lineRule="auto"/>
        <w:ind w:firstLineChars="200" w:firstLine="420"/>
      </w:pPr>
      <w:r>
        <w:rPr>
          <w:rFonts w:hint="eastAsia"/>
        </w:rPr>
        <w:t>9</w:t>
      </w:r>
      <w:r>
        <w:rPr>
          <w:rFonts w:hint="eastAsia"/>
        </w:rPr>
        <w:t>、在合理情况下，如不配合工作人员进行</w:t>
      </w:r>
      <w:r w:rsidR="008A2756">
        <w:rPr>
          <w:rFonts w:hint="eastAsia"/>
        </w:rPr>
        <w:t>南洋书斋</w:t>
      </w:r>
      <w:r>
        <w:rPr>
          <w:rFonts w:hint="eastAsia"/>
        </w:rPr>
        <w:t>的管理或违反其他使用须知者，第一次给予警告，第二次列入黑名单，</w:t>
      </w:r>
      <w:r>
        <w:rPr>
          <w:rFonts w:hint="eastAsia"/>
        </w:rPr>
        <w:t>1</w:t>
      </w:r>
      <w:r>
        <w:rPr>
          <w:rFonts w:hint="eastAsia"/>
        </w:rPr>
        <w:t>个月内禁止预约使用。</w:t>
      </w:r>
    </w:p>
    <w:p w14:paraId="72BF1FFE" w14:textId="77777777" w:rsidR="00960E19" w:rsidRDefault="00960E19" w:rsidP="00F051A8">
      <w:pPr>
        <w:spacing w:after="120" w:line="300" w:lineRule="auto"/>
        <w:ind w:firstLineChars="200" w:firstLine="420"/>
      </w:pPr>
      <w:r>
        <w:rPr>
          <w:rFonts w:hint="eastAsia"/>
        </w:rPr>
        <w:t>10</w:t>
      </w:r>
      <w:r>
        <w:rPr>
          <w:rFonts w:hint="eastAsia"/>
        </w:rPr>
        <w:t>、曾被列入黑名单者，若再次违反相关规定，则不再警告而直接列入黑名单，禁止预约使用时间相应加倍延长。</w:t>
      </w:r>
    </w:p>
    <w:p w14:paraId="241DDABB" w14:textId="21B08BD4" w:rsidR="000C610E" w:rsidRDefault="000C610E" w:rsidP="00F051A8">
      <w:pPr>
        <w:spacing w:after="120" w:line="300" w:lineRule="auto"/>
        <w:ind w:firstLineChars="200" w:firstLine="420"/>
      </w:pPr>
      <w:r>
        <w:rPr>
          <w:rFonts w:hint="eastAsia"/>
        </w:rPr>
        <w:t>11</w:t>
      </w:r>
      <w:r>
        <w:rPr>
          <w:rFonts w:hint="eastAsia"/>
        </w:rPr>
        <w:t>、如使用者遭到读者投诉，则立即终止提供使用服务，并在</w:t>
      </w:r>
      <w:r>
        <w:rPr>
          <w:rFonts w:hint="eastAsia"/>
        </w:rPr>
        <w:t>3</w:t>
      </w:r>
      <w:r>
        <w:rPr>
          <w:rFonts w:hint="eastAsia"/>
        </w:rPr>
        <w:t>个月内禁止预约使用。</w:t>
      </w:r>
    </w:p>
    <w:p w14:paraId="46FF5406" w14:textId="077F4BEE" w:rsidR="00960E19" w:rsidRDefault="00960E19" w:rsidP="00B77B12">
      <w:pPr>
        <w:spacing w:after="120"/>
        <w:ind w:left="420"/>
      </w:pPr>
    </w:p>
    <w:p w14:paraId="764B73F6" w14:textId="43851970" w:rsidR="00982A1A" w:rsidRPr="00982A1A" w:rsidRDefault="00982A1A" w:rsidP="00982A1A"/>
    <w:sectPr w:rsidR="00982A1A" w:rsidRPr="00982A1A" w:rsidSect="0056159F">
      <w:headerReference w:type="default" r:id="rId9"/>
      <w:footerReference w:type="default" r:id="rId10"/>
      <w:pgSz w:w="11900" w:h="16840" w:code="9"/>
      <w:pgMar w:top="1134" w:right="1021" w:bottom="1134" w:left="1361" w:header="680" w:footer="567"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A0F54" w14:textId="77777777" w:rsidR="00AC1384" w:rsidRDefault="00AC1384" w:rsidP="00CA1305">
      <w:r>
        <w:separator/>
      </w:r>
    </w:p>
  </w:endnote>
  <w:endnote w:type="continuationSeparator" w:id="0">
    <w:p w14:paraId="1487A43C" w14:textId="77777777" w:rsidR="00AC1384" w:rsidRDefault="00AC1384" w:rsidP="00CA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578603"/>
      <w:docPartObj>
        <w:docPartGallery w:val="Page Numbers (Bottom of Page)"/>
        <w:docPartUnique/>
      </w:docPartObj>
    </w:sdtPr>
    <w:sdtEndPr/>
    <w:sdtContent>
      <w:sdt>
        <w:sdtPr>
          <w:id w:val="-1769616900"/>
          <w:docPartObj>
            <w:docPartGallery w:val="Page Numbers (Top of Page)"/>
            <w:docPartUnique/>
          </w:docPartObj>
        </w:sdtPr>
        <w:sdtEndPr/>
        <w:sdtContent>
          <w:p w14:paraId="0EB0D3C5" w14:textId="19AA639D" w:rsidR="00591854" w:rsidRDefault="0028457A" w:rsidP="0056159F">
            <w:pPr>
              <w:pStyle w:val="a5"/>
              <w:pBdr>
                <w:top w:val="single" w:sz="12" w:space="1" w:color="auto"/>
              </w:pBdr>
              <w:tabs>
                <w:tab w:val="clear" w:pos="4153"/>
                <w:tab w:val="clear" w:pos="8306"/>
                <w:tab w:val="right" w:pos="9498"/>
              </w:tabs>
              <w:ind w:right="20"/>
            </w:pPr>
            <w:r>
              <w:rPr>
                <w:rFonts w:hint="eastAsia"/>
                <w:lang w:val="zh-CN"/>
              </w:rPr>
              <w:t>上海</w:t>
            </w:r>
            <w:r>
              <w:rPr>
                <w:lang w:val="zh-CN"/>
              </w:rPr>
              <w:t>交通大学图书馆</w:t>
            </w:r>
            <w:r>
              <w:rPr>
                <w:lang w:val="zh-CN"/>
              </w:rPr>
              <w:t>-</w:t>
            </w:r>
            <w:r>
              <w:rPr>
                <w:lang w:val="zh-CN"/>
              </w:rPr>
              <w:t>特藏服务部</w:t>
            </w:r>
            <w:r>
              <w:rPr>
                <w:lang w:val="zh-CN"/>
              </w:rPr>
              <w:tab/>
            </w:r>
            <w:r w:rsidR="00591854">
              <w:rPr>
                <w:b/>
                <w:bCs/>
                <w:sz w:val="24"/>
              </w:rPr>
              <w:fldChar w:fldCharType="begin"/>
            </w:r>
            <w:r w:rsidR="00591854">
              <w:rPr>
                <w:b/>
                <w:bCs/>
              </w:rPr>
              <w:instrText>PAGE</w:instrText>
            </w:r>
            <w:r w:rsidR="00591854">
              <w:rPr>
                <w:b/>
                <w:bCs/>
                <w:sz w:val="24"/>
              </w:rPr>
              <w:fldChar w:fldCharType="separate"/>
            </w:r>
            <w:r w:rsidR="006022DA">
              <w:rPr>
                <w:b/>
                <w:bCs/>
                <w:noProof/>
              </w:rPr>
              <w:t>4</w:t>
            </w:r>
            <w:r w:rsidR="00591854">
              <w:rPr>
                <w:b/>
                <w:bCs/>
                <w:sz w:val="24"/>
              </w:rPr>
              <w:fldChar w:fldCharType="end"/>
            </w:r>
            <w:r w:rsidR="00591854">
              <w:rPr>
                <w:lang w:val="zh-CN"/>
              </w:rPr>
              <w:t xml:space="preserve"> / </w:t>
            </w:r>
            <w:r w:rsidR="00591854">
              <w:rPr>
                <w:b/>
                <w:bCs/>
                <w:sz w:val="24"/>
              </w:rPr>
              <w:fldChar w:fldCharType="begin"/>
            </w:r>
            <w:r w:rsidR="00591854">
              <w:rPr>
                <w:b/>
                <w:bCs/>
              </w:rPr>
              <w:instrText>NUMPAGES</w:instrText>
            </w:r>
            <w:r w:rsidR="00591854">
              <w:rPr>
                <w:b/>
                <w:bCs/>
                <w:sz w:val="24"/>
              </w:rPr>
              <w:fldChar w:fldCharType="separate"/>
            </w:r>
            <w:r w:rsidR="006022DA">
              <w:rPr>
                <w:b/>
                <w:bCs/>
                <w:noProof/>
              </w:rPr>
              <w:t>4</w:t>
            </w:r>
            <w:r w:rsidR="00591854">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A6131" w14:textId="77777777" w:rsidR="00AC1384" w:rsidRDefault="00AC1384" w:rsidP="00CA1305">
      <w:r>
        <w:separator/>
      </w:r>
    </w:p>
  </w:footnote>
  <w:footnote w:type="continuationSeparator" w:id="0">
    <w:p w14:paraId="46B6BEBE" w14:textId="77777777" w:rsidR="00AC1384" w:rsidRDefault="00AC1384" w:rsidP="00CA13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46A57" w14:textId="74E214E3" w:rsidR="00591854" w:rsidRDefault="00393667" w:rsidP="0056159F">
    <w:pPr>
      <w:pStyle w:val="a3"/>
      <w:pBdr>
        <w:bottom w:val="double" w:sz="4" w:space="1" w:color="auto"/>
      </w:pBdr>
      <w:tabs>
        <w:tab w:val="clear" w:pos="4153"/>
        <w:tab w:val="clear" w:pos="8306"/>
        <w:tab w:val="right" w:pos="9498"/>
      </w:tabs>
      <w:jc w:val="both"/>
    </w:pPr>
    <w:r>
      <w:rPr>
        <w:rFonts w:ascii="楷体_GB2312" w:eastAsia="楷体_GB2312" w:hint="eastAsia"/>
      </w:rPr>
      <w:t>南洋书斋</w:t>
    </w:r>
    <w:r w:rsidR="00ED678B">
      <w:rPr>
        <w:rFonts w:ascii="楷体_GB2312" w:eastAsia="楷体_GB2312" w:hint="eastAsia"/>
      </w:rPr>
      <w:t>管理及</w:t>
    </w:r>
    <w:r w:rsidR="00ED678B">
      <w:rPr>
        <w:rFonts w:ascii="楷体_GB2312" w:eastAsia="楷体_GB2312"/>
      </w:rPr>
      <w:t>使用政策</w:t>
    </w:r>
    <w:r w:rsidR="0056159F">
      <w:tab/>
    </w:r>
    <w:r w:rsidR="00591854">
      <w:t>20</w:t>
    </w:r>
    <w:r w:rsidR="00510FB0">
      <w:t>22</w:t>
    </w:r>
    <w:r w:rsidR="00591854">
      <w:t>-</w:t>
    </w:r>
    <w:r w:rsidR="00510FB0">
      <w:rPr>
        <w:rFonts w:hint="eastAsia"/>
      </w:rPr>
      <w:t>0</w:t>
    </w:r>
    <w:r w:rsidR="00510FB0">
      <w:t>2</w:t>
    </w:r>
    <w:r w:rsidR="00591854">
      <w:t>-</w:t>
    </w:r>
    <w:r w:rsidR="00510FB0">
      <w:t>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3587E"/>
    <w:multiLevelType w:val="hybridMultilevel"/>
    <w:tmpl w:val="6014335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96F11BB"/>
    <w:multiLevelType w:val="hybridMultilevel"/>
    <w:tmpl w:val="AFB2ADBC"/>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9896C67"/>
    <w:multiLevelType w:val="hybridMultilevel"/>
    <w:tmpl w:val="E60617E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B7706A4"/>
    <w:multiLevelType w:val="hybridMultilevel"/>
    <w:tmpl w:val="1E5AA93A"/>
    <w:lvl w:ilvl="0" w:tplc="636A725E">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15:restartNumberingAfterBreak="0">
    <w:nsid w:val="6E5C7C1C"/>
    <w:multiLevelType w:val="hybridMultilevel"/>
    <w:tmpl w:val="2D5EFF8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BF"/>
    <w:rsid w:val="00003124"/>
    <w:rsid w:val="00003B99"/>
    <w:rsid w:val="000232AA"/>
    <w:rsid w:val="00034AF7"/>
    <w:rsid w:val="00036F0C"/>
    <w:rsid w:val="00054765"/>
    <w:rsid w:val="00054766"/>
    <w:rsid w:val="00061063"/>
    <w:rsid w:val="0006331C"/>
    <w:rsid w:val="00093DE8"/>
    <w:rsid w:val="000B47A7"/>
    <w:rsid w:val="000C610E"/>
    <w:rsid w:val="000F14AE"/>
    <w:rsid w:val="000F2E35"/>
    <w:rsid w:val="000F315C"/>
    <w:rsid w:val="001124B7"/>
    <w:rsid w:val="00133D7C"/>
    <w:rsid w:val="001401A8"/>
    <w:rsid w:val="00142AEB"/>
    <w:rsid w:val="00142F0B"/>
    <w:rsid w:val="00152415"/>
    <w:rsid w:val="00163148"/>
    <w:rsid w:val="00196467"/>
    <w:rsid w:val="00196B9B"/>
    <w:rsid w:val="001A4B37"/>
    <w:rsid w:val="001D20C8"/>
    <w:rsid w:val="001E5E3B"/>
    <w:rsid w:val="001F7836"/>
    <w:rsid w:val="0021040A"/>
    <w:rsid w:val="0021191A"/>
    <w:rsid w:val="002140C8"/>
    <w:rsid w:val="00231050"/>
    <w:rsid w:val="0024083C"/>
    <w:rsid w:val="0025173B"/>
    <w:rsid w:val="0028457A"/>
    <w:rsid w:val="002939CB"/>
    <w:rsid w:val="002A0151"/>
    <w:rsid w:val="002B3006"/>
    <w:rsid w:val="002D12FA"/>
    <w:rsid w:val="002D2107"/>
    <w:rsid w:val="002D5DE1"/>
    <w:rsid w:val="002F0D09"/>
    <w:rsid w:val="002F1751"/>
    <w:rsid w:val="002F73A1"/>
    <w:rsid w:val="00300C07"/>
    <w:rsid w:val="00305FB8"/>
    <w:rsid w:val="00310BA4"/>
    <w:rsid w:val="0032063B"/>
    <w:rsid w:val="003240BC"/>
    <w:rsid w:val="00333131"/>
    <w:rsid w:val="00333D38"/>
    <w:rsid w:val="0036563F"/>
    <w:rsid w:val="00370507"/>
    <w:rsid w:val="00374E9C"/>
    <w:rsid w:val="00382B99"/>
    <w:rsid w:val="00387294"/>
    <w:rsid w:val="00393667"/>
    <w:rsid w:val="003A0E3A"/>
    <w:rsid w:val="003D090A"/>
    <w:rsid w:val="004113F7"/>
    <w:rsid w:val="004168BE"/>
    <w:rsid w:val="004319AD"/>
    <w:rsid w:val="004334E8"/>
    <w:rsid w:val="00447361"/>
    <w:rsid w:val="00450136"/>
    <w:rsid w:val="00454F32"/>
    <w:rsid w:val="004752C7"/>
    <w:rsid w:val="00484000"/>
    <w:rsid w:val="004928B1"/>
    <w:rsid w:val="004A4BCB"/>
    <w:rsid w:val="004C4854"/>
    <w:rsid w:val="004C4ABE"/>
    <w:rsid w:val="004D0E38"/>
    <w:rsid w:val="004E1D74"/>
    <w:rsid w:val="004F223C"/>
    <w:rsid w:val="00500968"/>
    <w:rsid w:val="00510FB0"/>
    <w:rsid w:val="00513319"/>
    <w:rsid w:val="00523DF5"/>
    <w:rsid w:val="0052710F"/>
    <w:rsid w:val="005357FD"/>
    <w:rsid w:val="00536BD4"/>
    <w:rsid w:val="00543FA7"/>
    <w:rsid w:val="0056096B"/>
    <w:rsid w:val="0056159F"/>
    <w:rsid w:val="00562938"/>
    <w:rsid w:val="00584ECF"/>
    <w:rsid w:val="005861DB"/>
    <w:rsid w:val="00591854"/>
    <w:rsid w:val="00593870"/>
    <w:rsid w:val="005B7202"/>
    <w:rsid w:val="005D5105"/>
    <w:rsid w:val="005E5134"/>
    <w:rsid w:val="006022DA"/>
    <w:rsid w:val="00612544"/>
    <w:rsid w:val="00615BDF"/>
    <w:rsid w:val="00616560"/>
    <w:rsid w:val="0064192D"/>
    <w:rsid w:val="006435F9"/>
    <w:rsid w:val="00662B17"/>
    <w:rsid w:val="006710B6"/>
    <w:rsid w:val="00673378"/>
    <w:rsid w:val="0068547A"/>
    <w:rsid w:val="006940D1"/>
    <w:rsid w:val="006B3C7A"/>
    <w:rsid w:val="006B57C9"/>
    <w:rsid w:val="006B7462"/>
    <w:rsid w:val="006D2F03"/>
    <w:rsid w:val="006E5178"/>
    <w:rsid w:val="006F5526"/>
    <w:rsid w:val="007277D2"/>
    <w:rsid w:val="00740B92"/>
    <w:rsid w:val="00752004"/>
    <w:rsid w:val="00773ACF"/>
    <w:rsid w:val="00775DBF"/>
    <w:rsid w:val="00783042"/>
    <w:rsid w:val="00796C18"/>
    <w:rsid w:val="007C346E"/>
    <w:rsid w:val="007C35B3"/>
    <w:rsid w:val="007D046C"/>
    <w:rsid w:val="007E06AB"/>
    <w:rsid w:val="007F7DC5"/>
    <w:rsid w:val="0081066A"/>
    <w:rsid w:val="00817997"/>
    <w:rsid w:val="00834D0B"/>
    <w:rsid w:val="0083745A"/>
    <w:rsid w:val="008511D0"/>
    <w:rsid w:val="008537D2"/>
    <w:rsid w:val="008547CE"/>
    <w:rsid w:val="00873DD8"/>
    <w:rsid w:val="008816BC"/>
    <w:rsid w:val="008820F4"/>
    <w:rsid w:val="008823B4"/>
    <w:rsid w:val="00882836"/>
    <w:rsid w:val="008969D3"/>
    <w:rsid w:val="008A09B8"/>
    <w:rsid w:val="008A2756"/>
    <w:rsid w:val="008F72E8"/>
    <w:rsid w:val="00905428"/>
    <w:rsid w:val="00924AAB"/>
    <w:rsid w:val="00933BE3"/>
    <w:rsid w:val="00933E7C"/>
    <w:rsid w:val="00936FB9"/>
    <w:rsid w:val="00960E19"/>
    <w:rsid w:val="0096147D"/>
    <w:rsid w:val="009756D8"/>
    <w:rsid w:val="00976694"/>
    <w:rsid w:val="00982A1A"/>
    <w:rsid w:val="00987FD9"/>
    <w:rsid w:val="009E1069"/>
    <w:rsid w:val="009F0434"/>
    <w:rsid w:val="009F5C2A"/>
    <w:rsid w:val="00A331D6"/>
    <w:rsid w:val="00A338A8"/>
    <w:rsid w:val="00A4293B"/>
    <w:rsid w:val="00A463C5"/>
    <w:rsid w:val="00A46D8C"/>
    <w:rsid w:val="00A90F78"/>
    <w:rsid w:val="00AC1384"/>
    <w:rsid w:val="00AC610C"/>
    <w:rsid w:val="00AF2D88"/>
    <w:rsid w:val="00AF70B3"/>
    <w:rsid w:val="00B03F50"/>
    <w:rsid w:val="00B12DF0"/>
    <w:rsid w:val="00B20513"/>
    <w:rsid w:val="00B2587A"/>
    <w:rsid w:val="00B41D33"/>
    <w:rsid w:val="00B57131"/>
    <w:rsid w:val="00B77B12"/>
    <w:rsid w:val="00B80A27"/>
    <w:rsid w:val="00B86D04"/>
    <w:rsid w:val="00B87DBF"/>
    <w:rsid w:val="00B94F3E"/>
    <w:rsid w:val="00BB5B1E"/>
    <w:rsid w:val="00BC1571"/>
    <w:rsid w:val="00BC1C22"/>
    <w:rsid w:val="00BC37B2"/>
    <w:rsid w:val="00BE5913"/>
    <w:rsid w:val="00C01B40"/>
    <w:rsid w:val="00C02E89"/>
    <w:rsid w:val="00C03592"/>
    <w:rsid w:val="00C04BB3"/>
    <w:rsid w:val="00C24E4E"/>
    <w:rsid w:val="00C51AA8"/>
    <w:rsid w:val="00C52DAA"/>
    <w:rsid w:val="00C725DD"/>
    <w:rsid w:val="00CA1305"/>
    <w:rsid w:val="00CA58ED"/>
    <w:rsid w:val="00CD3ED8"/>
    <w:rsid w:val="00CD6CAF"/>
    <w:rsid w:val="00CE00C2"/>
    <w:rsid w:val="00CF320E"/>
    <w:rsid w:val="00D15348"/>
    <w:rsid w:val="00D21861"/>
    <w:rsid w:val="00D231E1"/>
    <w:rsid w:val="00D33AA7"/>
    <w:rsid w:val="00D3769C"/>
    <w:rsid w:val="00D4250C"/>
    <w:rsid w:val="00D42527"/>
    <w:rsid w:val="00D50DEE"/>
    <w:rsid w:val="00D97B43"/>
    <w:rsid w:val="00DB0367"/>
    <w:rsid w:val="00DB0679"/>
    <w:rsid w:val="00DB5A50"/>
    <w:rsid w:val="00DC0251"/>
    <w:rsid w:val="00DC7590"/>
    <w:rsid w:val="00DE10C4"/>
    <w:rsid w:val="00E07453"/>
    <w:rsid w:val="00E2741B"/>
    <w:rsid w:val="00E31507"/>
    <w:rsid w:val="00E433FF"/>
    <w:rsid w:val="00E55C02"/>
    <w:rsid w:val="00E81CC2"/>
    <w:rsid w:val="00E93628"/>
    <w:rsid w:val="00E93F3E"/>
    <w:rsid w:val="00EB2958"/>
    <w:rsid w:val="00EB77D1"/>
    <w:rsid w:val="00EC4C7E"/>
    <w:rsid w:val="00EC538D"/>
    <w:rsid w:val="00ED5A28"/>
    <w:rsid w:val="00ED678B"/>
    <w:rsid w:val="00EE223B"/>
    <w:rsid w:val="00F013D1"/>
    <w:rsid w:val="00F02278"/>
    <w:rsid w:val="00F051A8"/>
    <w:rsid w:val="00F113CC"/>
    <w:rsid w:val="00F22F26"/>
    <w:rsid w:val="00F25124"/>
    <w:rsid w:val="00F37776"/>
    <w:rsid w:val="00F65859"/>
    <w:rsid w:val="00F70C0A"/>
    <w:rsid w:val="00F74369"/>
    <w:rsid w:val="00F8382E"/>
    <w:rsid w:val="00F84272"/>
    <w:rsid w:val="00F84E7A"/>
    <w:rsid w:val="00FA0EAD"/>
    <w:rsid w:val="00FC35A1"/>
    <w:rsid w:val="00FC43FF"/>
    <w:rsid w:val="00FC6928"/>
    <w:rsid w:val="00FD26F2"/>
    <w:rsid w:val="00FE2F89"/>
    <w:rsid w:val="00FE4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2CE13"/>
  <w15:docId w15:val="{8B537918-983F-4F37-A4E5-05AB30A8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DBF"/>
    <w:pPr>
      <w:widowControl w:val="0"/>
      <w:jc w:val="both"/>
    </w:pPr>
    <w:rPr>
      <w:rFonts w:ascii="Times New Roman" w:eastAsia="宋体" w:hAnsi="Times New Roman" w:cs="Times New Roman"/>
      <w:sz w:val="21"/>
    </w:rPr>
  </w:style>
  <w:style w:type="paragraph" w:styleId="1">
    <w:name w:val="heading 1"/>
    <w:basedOn w:val="a"/>
    <w:next w:val="a"/>
    <w:link w:val="10"/>
    <w:qFormat/>
    <w:rsid w:val="0032063B"/>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0"/>
    <w:qFormat/>
    <w:rsid w:val="00FD26F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32063B"/>
    <w:pPr>
      <w:keepNext/>
      <w:keepLines/>
      <w:spacing w:before="260" w:after="260" w:line="416" w:lineRule="auto"/>
      <w:outlineLvl w:val="2"/>
    </w:pPr>
    <w:rPr>
      <w:b/>
      <w:bCs/>
      <w:sz w:val="32"/>
      <w:szCs w:val="32"/>
      <w:lang w:val="zh-CN"/>
    </w:rPr>
  </w:style>
  <w:style w:type="paragraph" w:styleId="4">
    <w:name w:val="heading 4"/>
    <w:basedOn w:val="a"/>
    <w:next w:val="a"/>
    <w:link w:val="40"/>
    <w:semiHidden/>
    <w:unhideWhenUsed/>
    <w:qFormat/>
    <w:rsid w:val="0032063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3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1305"/>
    <w:rPr>
      <w:rFonts w:ascii="Times New Roman" w:eastAsia="宋体" w:hAnsi="Times New Roman" w:cs="Times New Roman"/>
      <w:sz w:val="18"/>
      <w:szCs w:val="18"/>
    </w:rPr>
  </w:style>
  <w:style w:type="paragraph" w:styleId="a5">
    <w:name w:val="footer"/>
    <w:basedOn w:val="a"/>
    <w:link w:val="a6"/>
    <w:uiPriority w:val="99"/>
    <w:unhideWhenUsed/>
    <w:rsid w:val="00CA1305"/>
    <w:pPr>
      <w:tabs>
        <w:tab w:val="center" w:pos="4153"/>
        <w:tab w:val="right" w:pos="8306"/>
      </w:tabs>
      <w:snapToGrid w:val="0"/>
      <w:jc w:val="left"/>
    </w:pPr>
    <w:rPr>
      <w:sz w:val="18"/>
      <w:szCs w:val="18"/>
    </w:rPr>
  </w:style>
  <w:style w:type="character" w:customStyle="1" w:styleId="a6">
    <w:name w:val="页脚 字符"/>
    <w:basedOn w:val="a0"/>
    <w:link w:val="a5"/>
    <w:uiPriority w:val="99"/>
    <w:rsid w:val="00CA1305"/>
    <w:rPr>
      <w:rFonts w:ascii="Times New Roman" w:eastAsia="宋体" w:hAnsi="Times New Roman" w:cs="Times New Roman"/>
      <w:sz w:val="18"/>
      <w:szCs w:val="18"/>
    </w:rPr>
  </w:style>
  <w:style w:type="character" w:customStyle="1" w:styleId="10">
    <w:name w:val="标题 1 字符"/>
    <w:basedOn w:val="a0"/>
    <w:link w:val="1"/>
    <w:rsid w:val="0032063B"/>
    <w:rPr>
      <w:rFonts w:ascii="Times New Roman" w:eastAsia="宋体" w:hAnsi="Times New Roman" w:cs="Times New Roman"/>
      <w:b/>
      <w:bCs/>
      <w:kern w:val="44"/>
      <w:sz w:val="44"/>
      <w:szCs w:val="44"/>
      <w:lang w:val="x-none" w:eastAsia="x-none"/>
    </w:rPr>
  </w:style>
  <w:style w:type="character" w:customStyle="1" w:styleId="30">
    <w:name w:val="标题 3 字符"/>
    <w:basedOn w:val="a0"/>
    <w:link w:val="3"/>
    <w:qFormat/>
    <w:rsid w:val="0032063B"/>
    <w:rPr>
      <w:rFonts w:ascii="Times New Roman" w:eastAsia="宋体" w:hAnsi="Times New Roman" w:cs="Times New Roman"/>
      <w:b/>
      <w:bCs/>
      <w:sz w:val="32"/>
      <w:szCs w:val="32"/>
      <w:lang w:val="zh-CN"/>
    </w:rPr>
  </w:style>
  <w:style w:type="character" w:customStyle="1" w:styleId="40">
    <w:name w:val="标题 4 字符"/>
    <w:basedOn w:val="a0"/>
    <w:link w:val="4"/>
    <w:semiHidden/>
    <w:rsid w:val="0032063B"/>
    <w:rPr>
      <w:rFonts w:ascii="Cambria" w:eastAsia="宋体" w:hAnsi="Cambria" w:cs="Times New Roman"/>
      <w:b/>
      <w:bCs/>
      <w:sz w:val="28"/>
      <w:szCs w:val="28"/>
    </w:rPr>
  </w:style>
  <w:style w:type="character" w:customStyle="1" w:styleId="20">
    <w:name w:val="标题 2 字符"/>
    <w:basedOn w:val="a0"/>
    <w:link w:val="2"/>
    <w:rsid w:val="00FD26F2"/>
    <w:rPr>
      <w:rFonts w:ascii="Arial" w:eastAsia="黑体" w:hAnsi="Arial" w:cs="Times New Roman"/>
      <w:b/>
      <w:bCs/>
      <w:sz w:val="32"/>
      <w:szCs w:val="32"/>
    </w:rPr>
  </w:style>
  <w:style w:type="paragraph" w:customStyle="1" w:styleId="11">
    <w:name w:val="列出段落1"/>
    <w:basedOn w:val="a"/>
    <w:uiPriority w:val="34"/>
    <w:qFormat/>
    <w:rsid w:val="00FD26F2"/>
    <w:pPr>
      <w:ind w:firstLineChars="200" w:firstLine="420"/>
    </w:pPr>
    <w:rPr>
      <w:rFonts w:ascii="Calibri" w:hAnsi="Calibri"/>
      <w:szCs w:val="22"/>
    </w:rPr>
  </w:style>
  <w:style w:type="paragraph" w:styleId="a7">
    <w:name w:val="List Paragraph"/>
    <w:basedOn w:val="a"/>
    <w:uiPriority w:val="34"/>
    <w:qFormat/>
    <w:rsid w:val="00FC35A1"/>
    <w:pPr>
      <w:ind w:firstLineChars="200" w:firstLine="420"/>
    </w:pPr>
  </w:style>
  <w:style w:type="paragraph" w:styleId="a8">
    <w:name w:val="Balloon Text"/>
    <w:basedOn w:val="a"/>
    <w:link w:val="a9"/>
    <w:uiPriority w:val="99"/>
    <w:semiHidden/>
    <w:unhideWhenUsed/>
    <w:rsid w:val="00DB0367"/>
    <w:rPr>
      <w:sz w:val="18"/>
      <w:szCs w:val="18"/>
    </w:rPr>
  </w:style>
  <w:style w:type="character" w:customStyle="1" w:styleId="a9">
    <w:name w:val="批注框文本 字符"/>
    <w:basedOn w:val="a0"/>
    <w:link w:val="a8"/>
    <w:uiPriority w:val="99"/>
    <w:semiHidden/>
    <w:rsid w:val="00DB0367"/>
    <w:rPr>
      <w:rFonts w:ascii="Times New Roman" w:eastAsia="宋体" w:hAnsi="Times New Roman" w:cs="Times New Roman"/>
      <w:sz w:val="18"/>
      <w:szCs w:val="18"/>
    </w:rPr>
  </w:style>
  <w:style w:type="character" w:styleId="aa">
    <w:name w:val="annotation reference"/>
    <w:basedOn w:val="a0"/>
    <w:uiPriority w:val="99"/>
    <w:semiHidden/>
    <w:unhideWhenUsed/>
    <w:rsid w:val="00BE5913"/>
    <w:rPr>
      <w:sz w:val="21"/>
      <w:szCs w:val="21"/>
    </w:rPr>
  </w:style>
  <w:style w:type="paragraph" w:styleId="ab">
    <w:name w:val="annotation text"/>
    <w:basedOn w:val="a"/>
    <w:link w:val="ac"/>
    <w:uiPriority w:val="99"/>
    <w:semiHidden/>
    <w:unhideWhenUsed/>
    <w:rsid w:val="00BE5913"/>
    <w:pPr>
      <w:jc w:val="left"/>
    </w:pPr>
  </w:style>
  <w:style w:type="character" w:customStyle="1" w:styleId="ac">
    <w:name w:val="批注文字 字符"/>
    <w:basedOn w:val="a0"/>
    <w:link w:val="ab"/>
    <w:uiPriority w:val="99"/>
    <w:semiHidden/>
    <w:rsid w:val="00BE5913"/>
    <w:rPr>
      <w:rFonts w:ascii="Times New Roman" w:eastAsia="宋体" w:hAnsi="Times New Roman" w:cs="Times New Roman"/>
      <w:sz w:val="21"/>
    </w:rPr>
  </w:style>
  <w:style w:type="paragraph" w:styleId="ad">
    <w:name w:val="annotation subject"/>
    <w:basedOn w:val="ab"/>
    <w:next w:val="ab"/>
    <w:link w:val="ae"/>
    <w:uiPriority w:val="99"/>
    <w:semiHidden/>
    <w:unhideWhenUsed/>
    <w:rsid w:val="00BE5913"/>
    <w:rPr>
      <w:b/>
      <w:bCs/>
    </w:rPr>
  </w:style>
  <w:style w:type="character" w:customStyle="1" w:styleId="ae">
    <w:name w:val="批注主题 字符"/>
    <w:basedOn w:val="ac"/>
    <w:link w:val="ad"/>
    <w:uiPriority w:val="99"/>
    <w:semiHidden/>
    <w:rsid w:val="00BE5913"/>
    <w:rPr>
      <w:rFonts w:ascii="Times New Roman" w:eastAsia="宋体" w:hAnsi="Times New Roman" w:cs="Times New Roman"/>
      <w:b/>
      <w:bCs/>
      <w:sz w:val="21"/>
    </w:rPr>
  </w:style>
  <w:style w:type="character" w:styleId="af">
    <w:name w:val="Hyperlink"/>
    <w:basedOn w:val="a0"/>
    <w:uiPriority w:val="99"/>
    <w:unhideWhenUsed/>
    <w:rsid w:val="004334E8"/>
    <w:rPr>
      <w:color w:val="0563C1" w:themeColor="hyperlink"/>
      <w:u w:val="single"/>
    </w:rPr>
  </w:style>
  <w:style w:type="character" w:styleId="af0">
    <w:name w:val="FollowedHyperlink"/>
    <w:basedOn w:val="a0"/>
    <w:uiPriority w:val="99"/>
    <w:semiHidden/>
    <w:unhideWhenUsed/>
    <w:rsid w:val="00602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2621">
      <w:bodyDiv w:val="1"/>
      <w:marLeft w:val="0"/>
      <w:marRight w:val="0"/>
      <w:marTop w:val="0"/>
      <w:marBottom w:val="0"/>
      <w:divBdr>
        <w:top w:val="none" w:sz="0" w:space="0" w:color="auto"/>
        <w:left w:val="none" w:sz="0" w:space="0" w:color="auto"/>
        <w:bottom w:val="none" w:sz="0" w:space="0" w:color="auto"/>
        <w:right w:val="none" w:sz="0" w:space="0" w:color="auto"/>
      </w:divBdr>
    </w:div>
    <w:div w:id="133453947">
      <w:bodyDiv w:val="1"/>
      <w:marLeft w:val="0"/>
      <w:marRight w:val="0"/>
      <w:marTop w:val="0"/>
      <w:marBottom w:val="0"/>
      <w:divBdr>
        <w:top w:val="none" w:sz="0" w:space="0" w:color="auto"/>
        <w:left w:val="none" w:sz="0" w:space="0" w:color="auto"/>
        <w:bottom w:val="none" w:sz="0" w:space="0" w:color="auto"/>
        <w:right w:val="none" w:sz="0" w:space="0" w:color="auto"/>
      </w:divBdr>
    </w:div>
    <w:div w:id="397484821">
      <w:bodyDiv w:val="1"/>
      <w:marLeft w:val="0"/>
      <w:marRight w:val="0"/>
      <w:marTop w:val="0"/>
      <w:marBottom w:val="0"/>
      <w:divBdr>
        <w:top w:val="none" w:sz="0" w:space="0" w:color="auto"/>
        <w:left w:val="none" w:sz="0" w:space="0" w:color="auto"/>
        <w:bottom w:val="none" w:sz="0" w:space="0" w:color="auto"/>
        <w:right w:val="none" w:sz="0" w:space="0" w:color="auto"/>
      </w:divBdr>
    </w:div>
    <w:div w:id="415443890">
      <w:bodyDiv w:val="1"/>
      <w:marLeft w:val="0"/>
      <w:marRight w:val="0"/>
      <w:marTop w:val="0"/>
      <w:marBottom w:val="0"/>
      <w:divBdr>
        <w:top w:val="none" w:sz="0" w:space="0" w:color="auto"/>
        <w:left w:val="none" w:sz="0" w:space="0" w:color="auto"/>
        <w:bottom w:val="none" w:sz="0" w:space="0" w:color="auto"/>
        <w:right w:val="none" w:sz="0" w:space="0" w:color="auto"/>
      </w:divBdr>
    </w:div>
    <w:div w:id="425926326">
      <w:bodyDiv w:val="1"/>
      <w:marLeft w:val="0"/>
      <w:marRight w:val="0"/>
      <w:marTop w:val="0"/>
      <w:marBottom w:val="0"/>
      <w:divBdr>
        <w:top w:val="none" w:sz="0" w:space="0" w:color="auto"/>
        <w:left w:val="none" w:sz="0" w:space="0" w:color="auto"/>
        <w:bottom w:val="none" w:sz="0" w:space="0" w:color="auto"/>
        <w:right w:val="none" w:sz="0" w:space="0" w:color="auto"/>
      </w:divBdr>
    </w:div>
    <w:div w:id="801920624">
      <w:bodyDiv w:val="1"/>
      <w:marLeft w:val="0"/>
      <w:marRight w:val="0"/>
      <w:marTop w:val="0"/>
      <w:marBottom w:val="0"/>
      <w:divBdr>
        <w:top w:val="none" w:sz="0" w:space="0" w:color="auto"/>
        <w:left w:val="none" w:sz="0" w:space="0" w:color="auto"/>
        <w:bottom w:val="none" w:sz="0" w:space="0" w:color="auto"/>
        <w:right w:val="none" w:sz="0" w:space="0" w:color="auto"/>
      </w:divBdr>
      <w:divsChild>
        <w:div w:id="856777282">
          <w:marLeft w:val="965"/>
          <w:marRight w:val="0"/>
          <w:marTop w:val="240"/>
          <w:marBottom w:val="0"/>
          <w:divBdr>
            <w:top w:val="none" w:sz="0" w:space="0" w:color="auto"/>
            <w:left w:val="none" w:sz="0" w:space="0" w:color="auto"/>
            <w:bottom w:val="none" w:sz="0" w:space="0" w:color="auto"/>
            <w:right w:val="none" w:sz="0" w:space="0" w:color="auto"/>
          </w:divBdr>
        </w:div>
      </w:divsChild>
    </w:div>
    <w:div w:id="859585556">
      <w:bodyDiv w:val="1"/>
      <w:marLeft w:val="0"/>
      <w:marRight w:val="0"/>
      <w:marTop w:val="0"/>
      <w:marBottom w:val="0"/>
      <w:divBdr>
        <w:top w:val="none" w:sz="0" w:space="0" w:color="auto"/>
        <w:left w:val="none" w:sz="0" w:space="0" w:color="auto"/>
        <w:bottom w:val="none" w:sz="0" w:space="0" w:color="auto"/>
        <w:right w:val="none" w:sz="0" w:space="0" w:color="auto"/>
      </w:divBdr>
    </w:div>
    <w:div w:id="1897082405">
      <w:bodyDiv w:val="1"/>
      <w:marLeft w:val="0"/>
      <w:marRight w:val="0"/>
      <w:marTop w:val="0"/>
      <w:marBottom w:val="0"/>
      <w:divBdr>
        <w:top w:val="none" w:sz="0" w:space="0" w:color="auto"/>
        <w:left w:val="none" w:sz="0" w:space="0" w:color="auto"/>
        <w:bottom w:val="none" w:sz="0" w:space="0" w:color="auto"/>
        <w:right w:val="none" w:sz="0" w:space="0" w:color="auto"/>
      </w:divBdr>
    </w:div>
    <w:div w:id="1927029168">
      <w:bodyDiv w:val="1"/>
      <w:marLeft w:val="0"/>
      <w:marRight w:val="0"/>
      <w:marTop w:val="0"/>
      <w:marBottom w:val="0"/>
      <w:divBdr>
        <w:top w:val="none" w:sz="0" w:space="0" w:color="auto"/>
        <w:left w:val="none" w:sz="0" w:space="0" w:color="auto"/>
        <w:bottom w:val="none" w:sz="0" w:space="0" w:color="auto"/>
        <w:right w:val="none" w:sz="0" w:space="0" w:color="auto"/>
      </w:divBdr>
      <w:divsChild>
        <w:div w:id="1749107029">
          <w:marLeft w:val="965"/>
          <w:marRight w:val="0"/>
          <w:marTop w:val="240"/>
          <w:marBottom w:val="0"/>
          <w:divBdr>
            <w:top w:val="none" w:sz="0" w:space="0" w:color="auto"/>
            <w:left w:val="none" w:sz="0" w:space="0" w:color="auto"/>
            <w:bottom w:val="none" w:sz="0" w:space="0" w:color="auto"/>
            <w:right w:val="none" w:sz="0" w:space="0" w:color="auto"/>
          </w:divBdr>
        </w:div>
      </w:divsChild>
    </w:div>
    <w:div w:id="2038582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qi_li@sjt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AEE9F-EF2C-4045-A53C-B4C3A5FE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578</Words>
  <Characters>3295</Characters>
  <Application>Microsoft Office Word</Application>
  <DocSecurity>0</DocSecurity>
  <Lines>27</Lines>
  <Paragraphs>7</Paragraphs>
  <ScaleCrop>false</ScaleCrop>
  <Company>Microsoft</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aqli</cp:lastModifiedBy>
  <cp:revision>12</cp:revision>
  <cp:lastPrinted>2019-04-24T05:53:00Z</cp:lastPrinted>
  <dcterms:created xsi:type="dcterms:W3CDTF">2019-04-24T05:41:00Z</dcterms:created>
  <dcterms:modified xsi:type="dcterms:W3CDTF">2022-02-21T06:48:00Z</dcterms:modified>
</cp:coreProperties>
</file>