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C1" w:rsidRDefault="007C01C1" w:rsidP="007C01C1">
      <w:pPr>
        <w:spacing w:line="360" w:lineRule="auto"/>
        <w:jc w:val="center"/>
        <w:rPr>
          <w:b/>
          <w:sz w:val="32"/>
        </w:rPr>
      </w:pPr>
      <w:r w:rsidRPr="001B6A9B">
        <w:rPr>
          <w:rFonts w:hint="eastAsia"/>
          <w:b/>
          <w:sz w:val="32"/>
        </w:rPr>
        <w:t>2019</w:t>
      </w:r>
      <w:r w:rsidRPr="001B6A9B">
        <w:rPr>
          <w:rFonts w:hint="eastAsia"/>
          <w:b/>
          <w:sz w:val="32"/>
        </w:rPr>
        <w:t>年教职工子女儿童医院便捷就诊服务手册</w:t>
      </w:r>
    </w:p>
    <w:p w:rsidR="007C01C1" w:rsidRPr="001B6A9B" w:rsidRDefault="007C01C1" w:rsidP="007C01C1">
      <w:pPr>
        <w:spacing w:line="360" w:lineRule="auto"/>
        <w:jc w:val="center"/>
        <w:rPr>
          <w:b/>
          <w:sz w:val="28"/>
        </w:rPr>
      </w:pP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5816C5">
        <w:rPr>
          <w:rFonts w:hint="eastAsia"/>
          <w:b/>
          <w:sz w:val="28"/>
        </w:rPr>
        <w:t>挂号：</w:t>
      </w:r>
      <w:r w:rsidRPr="005816C5">
        <w:rPr>
          <w:rFonts w:hint="eastAsia"/>
          <w:sz w:val="24"/>
        </w:rPr>
        <w:t>可通过窗口、自助</w:t>
      </w:r>
      <w:proofErr w:type="gramStart"/>
      <w:r w:rsidRPr="005816C5">
        <w:rPr>
          <w:rFonts w:hint="eastAsia"/>
          <w:sz w:val="24"/>
        </w:rPr>
        <w:t>机现场</w:t>
      </w:r>
      <w:proofErr w:type="gramEnd"/>
      <w:r w:rsidRPr="005816C5">
        <w:rPr>
          <w:rFonts w:hint="eastAsia"/>
          <w:sz w:val="24"/>
        </w:rPr>
        <w:t>挂号，或</w:t>
      </w:r>
      <w:bookmarkStart w:id="0" w:name="_GoBack"/>
      <w:bookmarkEnd w:id="0"/>
      <w:proofErr w:type="gramStart"/>
      <w:r w:rsidRPr="005816C5">
        <w:rPr>
          <w:rFonts w:hint="eastAsia"/>
          <w:sz w:val="24"/>
        </w:rPr>
        <w:t>通过微信预约</w:t>
      </w:r>
      <w:proofErr w:type="gramEnd"/>
      <w:r w:rsidRPr="005816C5">
        <w:rPr>
          <w:rFonts w:hint="eastAsia"/>
          <w:sz w:val="24"/>
        </w:rPr>
        <w:t>挂号。</w:t>
      </w:r>
      <w:r w:rsidRPr="005816C5">
        <w:rPr>
          <w:rFonts w:hint="eastAsia"/>
          <w:b/>
          <w:sz w:val="24"/>
        </w:rPr>
        <w:t>（不支持急诊就诊）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b/>
          <w:sz w:val="28"/>
        </w:rPr>
        <w:t>就诊分诊：</w:t>
      </w:r>
      <w:r w:rsidRPr="005816C5">
        <w:rPr>
          <w:rFonts w:hint="eastAsia"/>
          <w:sz w:val="24"/>
        </w:rPr>
        <w:t>挂号缴费</w:t>
      </w:r>
      <w:r w:rsidRPr="005816C5">
        <w:rPr>
          <w:rFonts w:hint="eastAsia"/>
          <w:sz w:val="24"/>
        </w:rPr>
        <w:t xml:space="preserve">5 </w:t>
      </w:r>
      <w:r w:rsidRPr="005816C5">
        <w:rPr>
          <w:rFonts w:hint="eastAsia"/>
          <w:sz w:val="24"/>
        </w:rPr>
        <w:t>分钟之后，各</w:t>
      </w:r>
      <w:proofErr w:type="gramStart"/>
      <w:r w:rsidRPr="005816C5">
        <w:rPr>
          <w:rFonts w:hint="eastAsia"/>
          <w:sz w:val="24"/>
        </w:rPr>
        <w:t>护士台门诊</w:t>
      </w:r>
      <w:proofErr w:type="gramEnd"/>
      <w:r w:rsidRPr="005816C5">
        <w:rPr>
          <w:rFonts w:hint="eastAsia"/>
          <w:sz w:val="24"/>
        </w:rPr>
        <w:t>叫号大屏会显示分诊号：</w:t>
      </w:r>
      <w:r w:rsidRPr="005816C5">
        <w:rPr>
          <w:rFonts w:hint="eastAsia"/>
          <w:sz w:val="24"/>
        </w:rPr>
        <w:t>YY+</w:t>
      </w:r>
      <w:r w:rsidRPr="005816C5">
        <w:rPr>
          <w:rFonts w:hint="eastAsia"/>
          <w:sz w:val="24"/>
        </w:rPr>
        <w:t>序号</w:t>
      </w:r>
      <w:r w:rsidRPr="005816C5">
        <w:rPr>
          <w:rFonts w:hint="eastAsia"/>
          <w:sz w:val="24"/>
        </w:rPr>
        <w:t>+</w:t>
      </w:r>
      <w:r w:rsidRPr="005816C5">
        <w:rPr>
          <w:rFonts w:hint="eastAsia"/>
          <w:sz w:val="24"/>
        </w:rPr>
        <w:t>姓名，请按提示进入相</w:t>
      </w:r>
      <w:proofErr w:type="gramStart"/>
      <w:r w:rsidRPr="005816C5">
        <w:rPr>
          <w:rFonts w:hint="eastAsia"/>
          <w:sz w:val="24"/>
        </w:rPr>
        <w:t>应诊间</w:t>
      </w:r>
      <w:proofErr w:type="gramEnd"/>
      <w:r w:rsidRPr="005816C5">
        <w:rPr>
          <w:rFonts w:hint="eastAsia"/>
          <w:sz w:val="24"/>
        </w:rPr>
        <w:t>就诊。同时，各科室的医生工作站系统中会有绿色标识提示。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b/>
          <w:sz w:val="28"/>
        </w:rPr>
        <w:t>检验分诊：</w:t>
      </w:r>
      <w:r w:rsidRPr="005816C5">
        <w:rPr>
          <w:rFonts w:hint="eastAsia"/>
          <w:sz w:val="24"/>
        </w:rPr>
        <w:t>在检验取号机上取号（</w:t>
      </w:r>
      <w:r w:rsidRPr="005816C5">
        <w:rPr>
          <w:rFonts w:hint="eastAsia"/>
          <w:sz w:val="24"/>
        </w:rPr>
        <w:t>YY+</w:t>
      </w:r>
      <w:r w:rsidRPr="005816C5">
        <w:rPr>
          <w:rFonts w:hint="eastAsia"/>
          <w:sz w:val="24"/>
        </w:rPr>
        <w:t>序号），取号后进入快速通道排队化验。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8"/>
        </w:rPr>
      </w:pPr>
      <w:r w:rsidRPr="005816C5">
        <w:rPr>
          <w:rFonts w:hint="eastAsia"/>
          <w:b/>
          <w:sz w:val="28"/>
        </w:rPr>
        <w:t>检查分诊：</w:t>
      </w:r>
    </w:p>
    <w:p w:rsidR="007C01C1" w:rsidRPr="005816C5" w:rsidRDefault="007C01C1" w:rsidP="007C01C1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sz w:val="24"/>
        </w:rPr>
        <w:t>普通超声：在超声登记处登记，刷卡登记后会分配到优先序列（</w:t>
      </w:r>
      <w:r w:rsidRPr="005816C5">
        <w:rPr>
          <w:rFonts w:hint="eastAsia"/>
          <w:sz w:val="24"/>
        </w:rPr>
        <w:t>YY+</w:t>
      </w:r>
      <w:r w:rsidRPr="005816C5">
        <w:rPr>
          <w:rFonts w:hint="eastAsia"/>
          <w:sz w:val="24"/>
        </w:rPr>
        <w:t>序号）。</w:t>
      </w:r>
    </w:p>
    <w:p w:rsidR="007C01C1" w:rsidRPr="005816C5" w:rsidRDefault="007C01C1" w:rsidP="007C01C1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sz w:val="24"/>
        </w:rPr>
        <w:t>放射检查：在影像科登记处登记，刷卡登记后分配到优先序列（</w:t>
      </w:r>
      <w:r w:rsidRPr="005816C5">
        <w:rPr>
          <w:rFonts w:hint="eastAsia"/>
          <w:sz w:val="24"/>
        </w:rPr>
        <w:t>YY+</w:t>
      </w:r>
      <w:r w:rsidRPr="005816C5">
        <w:rPr>
          <w:rFonts w:hint="eastAsia"/>
          <w:sz w:val="24"/>
        </w:rPr>
        <w:t>序号），特殊情况（如</w:t>
      </w:r>
      <w:r w:rsidRPr="005816C5">
        <w:rPr>
          <w:rFonts w:hint="eastAsia"/>
          <w:sz w:val="24"/>
        </w:rPr>
        <w:t xml:space="preserve">MRI </w:t>
      </w:r>
      <w:r w:rsidRPr="005816C5">
        <w:rPr>
          <w:rFonts w:hint="eastAsia"/>
          <w:sz w:val="24"/>
        </w:rPr>
        <w:t>预约、需服用水合氯醛等）根据影像科工作人员要求操作。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b/>
          <w:sz w:val="28"/>
        </w:rPr>
        <w:t>输液分诊：</w:t>
      </w:r>
      <w:r w:rsidRPr="005816C5">
        <w:rPr>
          <w:rFonts w:hint="eastAsia"/>
          <w:sz w:val="24"/>
        </w:rPr>
        <w:t>在输液取号机上取号（</w:t>
      </w:r>
      <w:r w:rsidRPr="005816C5">
        <w:rPr>
          <w:sz w:val="24"/>
        </w:rPr>
        <w:t>YY+</w:t>
      </w:r>
      <w:r w:rsidRPr="005816C5">
        <w:rPr>
          <w:rFonts w:hint="eastAsia"/>
          <w:sz w:val="24"/>
        </w:rPr>
        <w:t>序号），取号后进入优先分诊队列（输液药房会优先配药）。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b/>
          <w:sz w:val="28"/>
        </w:rPr>
        <w:t>取药：</w:t>
      </w:r>
      <w:r w:rsidRPr="005816C5">
        <w:rPr>
          <w:rFonts w:hint="eastAsia"/>
          <w:sz w:val="24"/>
        </w:rPr>
        <w:t>根据付费发票上标注的窗口取药。</w:t>
      </w:r>
    </w:p>
    <w:p w:rsidR="007C01C1" w:rsidRPr="005816C5" w:rsidRDefault="007C01C1" w:rsidP="007C01C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5816C5">
        <w:rPr>
          <w:rFonts w:hint="eastAsia"/>
          <w:b/>
          <w:sz w:val="28"/>
        </w:rPr>
        <w:t>预约：</w:t>
      </w:r>
      <w:r w:rsidRPr="005816C5">
        <w:rPr>
          <w:rFonts w:hint="eastAsia"/>
          <w:sz w:val="24"/>
        </w:rPr>
        <w:t>如专家号已满无法加号的情况下，建议更换专家或预约其他时间。</w:t>
      </w:r>
    </w:p>
    <w:p w:rsidR="007C01C1" w:rsidRPr="001A13E8" w:rsidRDefault="007C01C1" w:rsidP="007C01C1">
      <w:pPr>
        <w:spacing w:line="360" w:lineRule="auto"/>
        <w:rPr>
          <w:sz w:val="28"/>
        </w:rPr>
      </w:pPr>
    </w:p>
    <w:p w:rsidR="007C01C1" w:rsidRPr="001A13E8" w:rsidRDefault="007C01C1" w:rsidP="007C01C1">
      <w:pPr>
        <w:spacing w:line="360" w:lineRule="auto"/>
        <w:rPr>
          <w:sz w:val="28"/>
        </w:rPr>
      </w:pPr>
    </w:p>
    <w:p w:rsidR="003876D0" w:rsidRPr="007C01C1" w:rsidRDefault="003876D0"/>
    <w:sectPr w:rsidR="003876D0" w:rsidRPr="007C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4883"/>
    <w:multiLevelType w:val="hybridMultilevel"/>
    <w:tmpl w:val="82C095A2"/>
    <w:lvl w:ilvl="0" w:tplc="DDFA5D1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AC7D05"/>
    <w:multiLevelType w:val="hybridMultilevel"/>
    <w:tmpl w:val="1722F0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C1"/>
    <w:rsid w:val="003876D0"/>
    <w:rsid w:val="007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2019-04-18T01:21:00Z</dcterms:created>
  <dcterms:modified xsi:type="dcterms:W3CDTF">2019-04-18T01:22:00Z</dcterms:modified>
</cp:coreProperties>
</file>